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p w:rsidR="00D714DB" w:rsidRPr="0089044C" w:rsidRDefault="00FE4B08" w:rsidP="000052EE">
      <w:pPr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الي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 xml:space="preserve">وم </w:t>
      </w:r>
      <w:r w:rsidR="000052EE">
        <w:rPr>
          <w:rFonts w:hint="cs"/>
          <w:b/>
          <w:bCs/>
          <w:sz w:val="44"/>
          <w:szCs w:val="44"/>
          <w:rtl/>
          <w:lang w:bidi="ar-DZ"/>
        </w:rPr>
        <w:t>السادس:السبت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0</w:t>
      </w:r>
      <w:r w:rsidR="000052EE">
        <w:rPr>
          <w:rFonts w:hint="cs"/>
          <w:b/>
          <w:bCs/>
          <w:sz w:val="44"/>
          <w:szCs w:val="44"/>
          <w:rtl/>
          <w:lang w:bidi="ar-DZ"/>
        </w:rPr>
        <w:t>7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جوان2014</w:t>
      </w:r>
    </w:p>
    <w:tbl>
      <w:tblPr>
        <w:bidiVisual/>
        <w:tblW w:w="156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9"/>
        <w:gridCol w:w="5965"/>
        <w:gridCol w:w="1759"/>
        <w:gridCol w:w="2036"/>
        <w:gridCol w:w="1118"/>
        <w:gridCol w:w="1584"/>
        <w:gridCol w:w="621"/>
        <w:gridCol w:w="2103"/>
      </w:tblGrid>
      <w:tr w:rsidR="000052EE" w:rsidRPr="00CC1ADF" w:rsidTr="0008368E">
        <w:trPr>
          <w:trHeight w:val="70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ADF" w:rsidRPr="00CC1ADF" w:rsidRDefault="00CC1ADF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الماستر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ADF" w:rsidRPr="00CC1ADF" w:rsidRDefault="00CC1ADF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الطلبة</w:t>
            </w:r>
            <w:proofErr w:type="gramEnd"/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CC1ADF" w:rsidRPr="00CC1ADF" w:rsidRDefault="00CC1ADF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لجنة</w:t>
            </w:r>
            <w:proofErr w:type="gramEnd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المناقشة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ADF" w:rsidRPr="00CC1ADF" w:rsidRDefault="00CC1ADF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المناقشة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ADF" w:rsidRPr="00CC1ADF" w:rsidRDefault="00CC1ADF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المكان</w:t>
            </w:r>
            <w:proofErr w:type="gram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C1ADF" w:rsidRPr="00CC1ADF" w:rsidRDefault="00CC1ADF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التوقيت</w:t>
            </w:r>
            <w:proofErr w:type="gramEnd"/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AE" w:rsidRPr="00E17EAE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17E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  <w:p w:rsidR="000052EE" w:rsidRPr="00E17EAE" w:rsidRDefault="000052EE" w:rsidP="00E17EAE">
            <w:pP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0052EE" w:rsidRDefault="000052EE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واقع عملية الانتقاء في كرة القدم عند المواهب </w:t>
            </w:r>
            <w:proofErr w:type="spell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الشبانية</w:t>
            </w:r>
            <w:proofErr w:type="spellEnd"/>
          </w:p>
          <w:p w:rsidR="000052EE" w:rsidRPr="000052EE" w:rsidRDefault="000052EE" w:rsidP="000052EE">
            <w:pPr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0052EE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بوساحة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يزيد</w:t>
            </w:r>
          </w:p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سليماني وليد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نور الدين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07جوان 2014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ق8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11:30-10:30</w:t>
            </w: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أ/كواش رضا توفيق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91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زيناي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بلال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17E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الإصابات الرياضية و علاقتها بالنشاط الرياضي المبرمج امتحان </w:t>
            </w:r>
            <w:proofErr w:type="spellStart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بكالوريا</w:t>
            </w:r>
            <w:proofErr w:type="spellEnd"/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التربية البدنية و الرياضية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0052EE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شقوري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محمد</w:t>
            </w:r>
          </w:p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مومن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مسعود السعيد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كريبع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07جوان 2014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ق6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9سا-10سا</w:t>
            </w: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جرمون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علي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91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قويدر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بن 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ابراهيم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العيد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17E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5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علاقة التربية البدنية و الرياضية بالنمو النفسي الاجتماعي لتلاميذ الطور الثانوي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0052EE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خنوفة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سليم</w:t>
            </w:r>
          </w:p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بالباقي صالح 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عبدالواحد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07جوان 2014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ق6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14:30-13:30</w:t>
            </w: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جرمون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علي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91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زيناي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بلال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17E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5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واقع استخدام طرق التدريس الحديثة في التربية البدنية و الرياضية في الطور الثانوي</w:t>
            </w:r>
          </w:p>
        </w:tc>
        <w:tc>
          <w:tcPr>
            <w:tcW w:w="17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0052EE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052E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نصير </w:t>
            </w:r>
            <w:proofErr w:type="spellStart"/>
            <w:r w:rsidRPr="000052E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بول</w:t>
            </w: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رباح</w:t>
            </w:r>
            <w:proofErr w:type="spellEnd"/>
          </w:p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غريب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نجيب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بوجرادة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عبدالله</w:t>
            </w:r>
            <w:proofErr w:type="spellEnd"/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07جوان 2014</w:t>
            </w:r>
          </w:p>
        </w:tc>
        <w:tc>
          <w:tcPr>
            <w:tcW w:w="6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ق3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14:30-13:30</w:t>
            </w: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91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0052E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قادري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تقي الدين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E17EAE" w:rsidRDefault="000052EE" w:rsidP="00CC1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17E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5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0052E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أهمية النشاط البدني الرياضي المدرسي في تحقيق التوازن لبعض أبعاد الشخصية لتلاميذ سنة رابعة متوسط</w:t>
            </w:r>
          </w:p>
        </w:tc>
        <w:tc>
          <w:tcPr>
            <w:tcW w:w="17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0052EE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حمادي 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ابراهيم</w:t>
            </w:r>
            <w:proofErr w:type="spellEnd"/>
          </w:p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حادقي</w:t>
            </w:r>
            <w:proofErr w:type="spell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المبروك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07جوان 2014</w:t>
            </w:r>
          </w:p>
        </w:tc>
        <w:tc>
          <w:tcPr>
            <w:tcW w:w="6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ق3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9سا-10سا</w:t>
            </w: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عبدالواحد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0052EE" w:rsidRPr="00CC1ADF" w:rsidTr="0008368E">
        <w:trPr>
          <w:trHeight w:val="372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أ/برقوق </w:t>
            </w:r>
            <w:proofErr w:type="spell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عبدالقادر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2EE" w:rsidRPr="00CC1ADF" w:rsidRDefault="000052EE" w:rsidP="00CC1AD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CC1ADF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6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52EE" w:rsidRPr="00CC1ADF" w:rsidRDefault="000052EE" w:rsidP="00CC1A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right" w:tblpY="232"/>
        <w:bidiVisual/>
        <w:tblW w:w="15735" w:type="dxa"/>
        <w:tblCellMar>
          <w:left w:w="70" w:type="dxa"/>
          <w:right w:w="70" w:type="dxa"/>
        </w:tblCellMar>
        <w:tblLook w:val="04A0"/>
      </w:tblPr>
      <w:tblGrid>
        <w:gridCol w:w="426"/>
        <w:gridCol w:w="6094"/>
        <w:gridCol w:w="1694"/>
        <w:gridCol w:w="1992"/>
        <w:gridCol w:w="1134"/>
        <w:gridCol w:w="1560"/>
        <w:gridCol w:w="707"/>
        <w:gridCol w:w="2128"/>
      </w:tblGrid>
      <w:tr w:rsidR="0089223C" w:rsidRPr="0008368E" w:rsidTr="00B145E3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E17EAE" w:rsidRDefault="0089223C" w:rsidP="00B145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17E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6</w:t>
            </w:r>
          </w:p>
          <w:p w:rsidR="0089223C" w:rsidRPr="00E17EAE" w:rsidRDefault="0089223C" w:rsidP="00B145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89223C" w:rsidRPr="0008368E" w:rsidRDefault="0089223C" w:rsidP="00B145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0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8368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دور</w:t>
            </w:r>
            <w:proofErr w:type="gramEnd"/>
            <w:r w:rsidRPr="0008368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التحضير النفسي في الرفع من مستوى أداء لاعبي كرة القدم صنف أكابر</w:t>
            </w:r>
          </w:p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8368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مداس </w:t>
            </w:r>
            <w:proofErr w:type="spell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ايوب</w:t>
            </w:r>
            <w:proofErr w:type="spellEnd"/>
          </w:p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رحمون</w:t>
            </w:r>
            <w:proofErr w:type="spellEnd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عادل</w:t>
            </w:r>
          </w:p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كريبع</w:t>
            </w:r>
            <w:proofErr w:type="spellEnd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CC1ADF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fr-FR"/>
              </w:rPr>
            </w:pPr>
            <w:r w:rsidRPr="00CC1AD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  <w:lang w:eastAsia="fr-FR"/>
              </w:rPr>
              <w:t>07جوان 2014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543666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ق8</w:t>
            </w:r>
          </w:p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lang w:eastAsia="fr-FR"/>
              </w:rPr>
              <w:t> </w:t>
            </w:r>
          </w:p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lang w:eastAsia="fr-FR"/>
              </w:rPr>
              <w:t> 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14.30-13:30</w:t>
            </w:r>
          </w:p>
        </w:tc>
      </w:tr>
      <w:tr w:rsidR="0089223C" w:rsidRPr="0008368E" w:rsidTr="00B145E3">
        <w:trPr>
          <w:trHeight w:val="30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نور الدين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89223C" w:rsidRPr="0008368E" w:rsidTr="00B145E3">
        <w:trPr>
          <w:trHeight w:val="315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0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قويدر</w:t>
            </w:r>
            <w:proofErr w:type="spellEnd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بن </w:t>
            </w:r>
            <w:proofErr w:type="spell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ابراهيم</w:t>
            </w:r>
            <w:proofErr w:type="spellEnd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العيد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23C" w:rsidRPr="0008368E" w:rsidRDefault="0089223C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8368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</w:tbl>
    <w:p w:rsidR="0008368E" w:rsidRPr="0089044C" w:rsidRDefault="0008368E" w:rsidP="0089223C">
      <w:pPr>
        <w:bidi/>
        <w:rPr>
          <w:b/>
          <w:bCs/>
          <w:sz w:val="44"/>
          <w:szCs w:val="44"/>
          <w:rtl/>
          <w:lang w:bidi="ar-DZ"/>
        </w:rPr>
      </w:pPr>
    </w:p>
    <w:sectPr w:rsidR="0008368E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0052EE"/>
    <w:rsid w:val="0008368E"/>
    <w:rsid w:val="001E0D43"/>
    <w:rsid w:val="001F35B2"/>
    <w:rsid w:val="00360029"/>
    <w:rsid w:val="003B6B27"/>
    <w:rsid w:val="0043176E"/>
    <w:rsid w:val="00543666"/>
    <w:rsid w:val="005C3598"/>
    <w:rsid w:val="0067555A"/>
    <w:rsid w:val="007930FF"/>
    <w:rsid w:val="0089044C"/>
    <w:rsid w:val="0089223C"/>
    <w:rsid w:val="008A6A1E"/>
    <w:rsid w:val="008C42C9"/>
    <w:rsid w:val="00A978FA"/>
    <w:rsid w:val="00AA33AE"/>
    <w:rsid w:val="00B6498A"/>
    <w:rsid w:val="00BB6742"/>
    <w:rsid w:val="00CC1ADF"/>
    <w:rsid w:val="00D714DB"/>
    <w:rsid w:val="00D73CFB"/>
    <w:rsid w:val="00E17EAE"/>
    <w:rsid w:val="00F07308"/>
    <w:rsid w:val="00F41C2D"/>
    <w:rsid w:val="00FE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829B-FF51-452F-B02B-04ABE5E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8</cp:revision>
  <cp:lastPrinted>2014-05-27T14:39:00Z</cp:lastPrinted>
  <dcterms:created xsi:type="dcterms:W3CDTF">2014-05-27T11:34:00Z</dcterms:created>
  <dcterms:modified xsi:type="dcterms:W3CDTF">2014-05-27T15:05:00Z</dcterms:modified>
</cp:coreProperties>
</file>