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2"/>
        <w:gridCol w:w="419"/>
        <w:gridCol w:w="530"/>
        <w:gridCol w:w="191"/>
        <w:gridCol w:w="112"/>
        <w:gridCol w:w="405"/>
        <w:gridCol w:w="50"/>
        <w:gridCol w:w="297"/>
        <w:gridCol w:w="256"/>
        <w:gridCol w:w="267"/>
        <w:gridCol w:w="158"/>
        <w:gridCol w:w="830"/>
        <w:gridCol w:w="730"/>
        <w:gridCol w:w="383"/>
        <w:gridCol w:w="299"/>
        <w:gridCol w:w="217"/>
        <w:gridCol w:w="80"/>
        <w:gridCol w:w="169"/>
        <w:gridCol w:w="482"/>
        <w:gridCol w:w="212"/>
        <w:gridCol w:w="288"/>
        <w:gridCol w:w="609"/>
        <w:gridCol w:w="237"/>
        <w:gridCol w:w="1425"/>
        <w:gridCol w:w="138"/>
        <w:gridCol w:w="105"/>
        <w:gridCol w:w="160"/>
        <w:gridCol w:w="76"/>
      </w:tblGrid>
      <w:tr w:rsidR="00862044" w:rsidRPr="0077488D" w:rsidTr="00C557EC">
        <w:trPr>
          <w:gridAfter w:val="1"/>
          <w:wAfter w:w="76" w:type="dxa"/>
        </w:trPr>
        <w:tc>
          <w:tcPr>
            <w:tcW w:w="9291" w:type="dxa"/>
            <w:gridSpan w:val="2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862044" w:rsidRPr="00862044" w:rsidRDefault="00862044" w:rsidP="00714656">
            <w:pPr>
              <w:jc w:val="center"/>
              <w:rPr>
                <w:rFonts w:ascii="Perpetua" w:hAnsi="Perpetua" w:cs="Sultan light"/>
                <w:sz w:val="32"/>
                <w:szCs w:val="32"/>
              </w:rPr>
            </w:pPr>
            <w:r w:rsidRPr="00862044">
              <w:rPr>
                <w:rFonts w:ascii="Perpetua" w:hAnsi="Perpetua" w:cs="Sultan light"/>
                <w:b/>
                <w:bCs/>
                <w:sz w:val="32"/>
                <w:szCs w:val="32"/>
              </w:rPr>
              <w:t>CURRICULUM VITAE</w:t>
            </w:r>
          </w:p>
        </w:tc>
      </w:tr>
      <w:tr w:rsidR="004E042B" w:rsidRPr="0077488D" w:rsidTr="00C557EC">
        <w:trPr>
          <w:trHeight w:val="878"/>
        </w:trPr>
        <w:tc>
          <w:tcPr>
            <w:tcW w:w="1191" w:type="dxa"/>
            <w:gridSpan w:val="3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8" w:type="dxa"/>
            <w:gridSpan w:val="7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360" w:type="dxa"/>
            <w:gridSpan w:val="7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C.V.</w:t>
            </w:r>
          </w:p>
        </w:tc>
        <w:tc>
          <w:tcPr>
            <w:tcW w:w="1109" w:type="dxa"/>
            <w:gridSpan w:val="3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905" w:type="dxa"/>
            <w:gridSpan w:val="4"/>
            <w:tcBorders>
              <w:top w:val="single" w:sz="12" w:space="0" w:color="C00000"/>
              <w:bottom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DC4B02" w:rsidRPr="0077488D" w:rsidTr="00C557EC">
        <w:tc>
          <w:tcPr>
            <w:tcW w:w="1191" w:type="dxa"/>
            <w:gridSpan w:val="3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8" w:type="dxa"/>
            <w:gridSpan w:val="7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5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09" w:type="dxa"/>
            <w:gridSpan w:val="3"/>
            <w:tcBorders>
              <w:righ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905" w:type="dxa"/>
            <w:gridSpan w:val="4"/>
            <w:vMerge w:val="restart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F90BCF" w:rsidRDefault="00F90BCF" w:rsidP="00714656">
            <w:pPr>
              <w:jc w:val="center"/>
              <w:rPr>
                <w:noProof/>
                <w:lang w:eastAsia="fr-FR"/>
              </w:rPr>
            </w:pPr>
          </w:p>
          <w:p w:rsidR="00F90BCF" w:rsidRDefault="00CA1E57" w:rsidP="00714656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57250" cy="1050021"/>
                  <wp:effectExtent l="19050" t="0" r="0" b="0"/>
                  <wp:docPr id="2" name="Image 1" descr="C:\Users\rim\Desktop\Pas Photo 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im\Desktop\Pas Photo 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665" cy="1053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B02" w:rsidRPr="00F90BCF" w:rsidRDefault="00DC4B02" w:rsidP="00DD639E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DC4B02" w:rsidRPr="0077488D" w:rsidTr="00C557EC">
        <w:tc>
          <w:tcPr>
            <w:tcW w:w="7226" w:type="dxa"/>
            <w:gridSpan w:val="22"/>
            <w:tcBorders>
              <w:bottom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862044" w:rsidRDefault="00DC4B02" w:rsidP="00862044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Renseignements généraux</w:t>
            </w:r>
          </w:p>
        </w:tc>
        <w:tc>
          <w:tcPr>
            <w:tcW w:w="1905" w:type="dxa"/>
            <w:gridSpan w:val="4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862044" w:rsidRDefault="00DC4B02" w:rsidP="00DC4B02">
            <w:pPr>
              <w:rPr>
                <w:rFonts w:ascii="Perpetua" w:hAnsi="Perpetua"/>
                <w:smallCap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C00000"/>
              <w:bottom w:val="single" w:sz="12" w:space="0" w:color="C00000"/>
            </w:tcBorders>
            <w:shd w:val="clear" w:color="auto" w:fill="DDD9C3" w:themeFill="background2" w:themeFillShade="E6"/>
          </w:tcPr>
          <w:p w:rsidR="00DC4B02" w:rsidRPr="00862044" w:rsidRDefault="00DC4B02" w:rsidP="00DC4B02">
            <w:pPr>
              <w:rPr>
                <w:rFonts w:ascii="Perpetua" w:hAnsi="Perpetua"/>
                <w:smallCaps/>
                <w:sz w:val="24"/>
                <w:szCs w:val="24"/>
              </w:rPr>
            </w:pPr>
          </w:p>
        </w:tc>
      </w:tr>
      <w:tr w:rsidR="00DC4B02" w:rsidRPr="0077488D" w:rsidTr="00C557EC">
        <w:tc>
          <w:tcPr>
            <w:tcW w:w="1191" w:type="dxa"/>
            <w:gridSpan w:val="3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8" w:type="dxa"/>
            <w:gridSpan w:val="7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5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09" w:type="dxa"/>
            <w:gridSpan w:val="3"/>
            <w:tcBorders>
              <w:top w:val="single" w:sz="12" w:space="0" w:color="C00000"/>
              <w:righ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905" w:type="dxa"/>
            <w:gridSpan w:val="4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C00000"/>
              <w:lef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DC4B02" w:rsidRPr="0077488D" w:rsidTr="00C557EC">
        <w:tc>
          <w:tcPr>
            <w:tcW w:w="5635" w:type="dxa"/>
            <w:gridSpan w:val="18"/>
            <w:tcBorders>
              <w:right w:val="single" w:sz="2" w:space="0" w:color="C00000"/>
            </w:tcBorders>
          </w:tcPr>
          <w:p w:rsidR="00DC4B02" w:rsidRPr="0077488D" w:rsidRDefault="00DC4B02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Nom :</w:t>
            </w:r>
            <w:r w:rsidR="00B601F7">
              <w:rPr>
                <w:rFonts w:ascii="Perpetua" w:hAnsi="Perpetua"/>
              </w:rPr>
              <w:t>MEHAOUA</w:t>
            </w:r>
          </w:p>
        </w:tc>
        <w:tc>
          <w:tcPr>
            <w:tcW w:w="1591" w:type="dxa"/>
            <w:gridSpan w:val="4"/>
            <w:tcBorders>
              <w:left w:val="single" w:sz="2" w:space="0" w:color="C00000"/>
              <w:right w:val="single" w:sz="12" w:space="0" w:color="C00000"/>
            </w:tcBorders>
          </w:tcPr>
          <w:p w:rsidR="00DC4B02" w:rsidRPr="0077488D" w:rsidRDefault="00DC4B02" w:rsidP="004E4348">
            <w:pPr>
              <w:rPr>
                <w:rFonts w:ascii="Perpetua" w:hAnsi="Perpetua"/>
              </w:rPr>
            </w:pPr>
          </w:p>
        </w:tc>
        <w:tc>
          <w:tcPr>
            <w:tcW w:w="1905" w:type="dxa"/>
            <w:gridSpan w:val="4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</w:tr>
      <w:tr w:rsidR="00DC4B02" w:rsidRPr="0077488D" w:rsidTr="00C557EC">
        <w:tc>
          <w:tcPr>
            <w:tcW w:w="5635" w:type="dxa"/>
            <w:gridSpan w:val="18"/>
            <w:tcBorders>
              <w:right w:val="single" w:sz="2" w:space="0" w:color="C00000"/>
            </w:tcBorders>
          </w:tcPr>
          <w:p w:rsidR="00DC4B02" w:rsidRPr="0077488D" w:rsidRDefault="00DC4B02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Prénom :</w:t>
            </w:r>
            <w:r w:rsidR="00B601F7">
              <w:rPr>
                <w:rFonts w:ascii="Perpetua" w:hAnsi="Perpetua"/>
              </w:rPr>
              <w:t>Amel</w:t>
            </w:r>
          </w:p>
        </w:tc>
        <w:tc>
          <w:tcPr>
            <w:tcW w:w="1591" w:type="dxa"/>
            <w:gridSpan w:val="4"/>
            <w:tcBorders>
              <w:left w:val="single" w:sz="2" w:space="0" w:color="C00000"/>
              <w:right w:val="single" w:sz="12" w:space="0" w:color="C00000"/>
            </w:tcBorders>
          </w:tcPr>
          <w:p w:rsidR="00DC4B02" w:rsidRPr="0077488D" w:rsidRDefault="00DC4B02" w:rsidP="004E4348">
            <w:pPr>
              <w:rPr>
                <w:rFonts w:ascii="Perpetua" w:hAnsi="Perpetua"/>
              </w:rPr>
            </w:pPr>
          </w:p>
        </w:tc>
        <w:tc>
          <w:tcPr>
            <w:tcW w:w="1905" w:type="dxa"/>
            <w:gridSpan w:val="4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</w:tr>
      <w:tr w:rsidR="00DC4B02" w:rsidRPr="0077488D" w:rsidTr="00C557EC">
        <w:trPr>
          <w:trHeight w:val="642"/>
        </w:trPr>
        <w:tc>
          <w:tcPr>
            <w:tcW w:w="5635" w:type="dxa"/>
            <w:gridSpan w:val="18"/>
            <w:tcBorders>
              <w:right w:val="single" w:sz="2" w:space="0" w:color="C00000"/>
            </w:tcBorders>
          </w:tcPr>
          <w:p w:rsidR="00DC4B02" w:rsidRPr="0077488D" w:rsidRDefault="00DC4B02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Date et lieu de naissance :</w:t>
            </w:r>
            <w:r w:rsidR="00B601F7">
              <w:rPr>
                <w:rFonts w:ascii="Perpetua" w:hAnsi="Perpetua"/>
              </w:rPr>
              <w:t xml:space="preserve"> 24/11/1986</w:t>
            </w:r>
          </w:p>
        </w:tc>
        <w:tc>
          <w:tcPr>
            <w:tcW w:w="1591" w:type="dxa"/>
            <w:gridSpan w:val="4"/>
            <w:tcBorders>
              <w:left w:val="single" w:sz="2" w:space="0" w:color="C00000"/>
              <w:right w:val="single" w:sz="12" w:space="0" w:color="C00000"/>
            </w:tcBorders>
          </w:tcPr>
          <w:p w:rsidR="00DC4B02" w:rsidRPr="0077488D" w:rsidRDefault="00DC4B02" w:rsidP="004E4348">
            <w:pPr>
              <w:rPr>
                <w:rFonts w:ascii="Perpetua" w:hAnsi="Perpetua"/>
              </w:rPr>
            </w:pPr>
          </w:p>
        </w:tc>
        <w:tc>
          <w:tcPr>
            <w:tcW w:w="1905" w:type="dxa"/>
            <w:gridSpan w:val="4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  <w:tc>
          <w:tcPr>
            <w:tcW w:w="236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</w:tr>
      <w:tr w:rsidR="00DC4B02" w:rsidRPr="0077488D" w:rsidTr="00C557EC">
        <w:trPr>
          <w:gridAfter w:val="1"/>
          <w:wAfter w:w="76" w:type="dxa"/>
        </w:trPr>
        <w:tc>
          <w:tcPr>
            <w:tcW w:w="5635" w:type="dxa"/>
            <w:gridSpan w:val="18"/>
            <w:tcBorders>
              <w:right w:val="single" w:sz="2" w:space="0" w:color="C00000"/>
            </w:tcBorders>
          </w:tcPr>
          <w:p w:rsidR="00DC4B02" w:rsidRPr="0077488D" w:rsidRDefault="00DC4B02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Situation familiale :</w:t>
            </w:r>
            <w:r w:rsidR="00B601F7" w:rsidRPr="00B601F7">
              <w:rPr>
                <w:rFonts w:ascii="Perpetua" w:hAnsi="Perpetua"/>
              </w:rPr>
              <w:t xml:space="preserve"> </w:t>
            </w:r>
            <w:r w:rsidR="00CA1E57" w:rsidRPr="00CA1E57">
              <w:rPr>
                <w:rFonts w:ascii="Perpetua" w:hAnsi="Perpetua"/>
              </w:rPr>
              <w:t>mariée</w:t>
            </w:r>
          </w:p>
        </w:tc>
        <w:tc>
          <w:tcPr>
            <w:tcW w:w="3656" w:type="dxa"/>
            <w:gridSpan w:val="9"/>
            <w:tcBorders>
              <w:left w:val="single" w:sz="2" w:space="0" w:color="C00000"/>
            </w:tcBorders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</w:tr>
      <w:tr w:rsidR="0077488D" w:rsidRPr="0077488D" w:rsidTr="00C557EC">
        <w:trPr>
          <w:gridAfter w:val="1"/>
          <w:wAfter w:w="76" w:type="dxa"/>
        </w:trPr>
        <w:tc>
          <w:tcPr>
            <w:tcW w:w="5635" w:type="dxa"/>
            <w:gridSpan w:val="18"/>
            <w:tcBorders>
              <w:right w:val="single" w:sz="2" w:space="0" w:color="C00000"/>
            </w:tcBorders>
          </w:tcPr>
          <w:p w:rsidR="0077488D" w:rsidRPr="0077488D" w:rsidRDefault="0077488D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Situation vis-à-vis du Service National :</w:t>
            </w:r>
          </w:p>
        </w:tc>
        <w:tc>
          <w:tcPr>
            <w:tcW w:w="3656" w:type="dxa"/>
            <w:gridSpan w:val="9"/>
            <w:tcBorders>
              <w:left w:val="single" w:sz="2" w:space="0" w:color="C00000"/>
            </w:tcBorders>
          </w:tcPr>
          <w:p w:rsidR="0077488D" w:rsidRPr="0077488D" w:rsidRDefault="0077488D" w:rsidP="004E4348">
            <w:pPr>
              <w:rPr>
                <w:rFonts w:ascii="Perpetua" w:hAnsi="Perpetua"/>
              </w:rPr>
            </w:pPr>
          </w:p>
        </w:tc>
      </w:tr>
      <w:tr w:rsidR="0077488D" w:rsidRPr="0077488D" w:rsidTr="00C557EC">
        <w:trPr>
          <w:gridAfter w:val="1"/>
          <w:wAfter w:w="76" w:type="dxa"/>
        </w:trPr>
        <w:tc>
          <w:tcPr>
            <w:tcW w:w="5635" w:type="dxa"/>
            <w:gridSpan w:val="18"/>
            <w:tcBorders>
              <w:right w:val="single" w:sz="2" w:space="0" w:color="C00000"/>
            </w:tcBorders>
          </w:tcPr>
          <w:p w:rsidR="0077488D" w:rsidRPr="0077488D" w:rsidRDefault="0077488D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Fonction :</w:t>
            </w:r>
            <w:r w:rsidR="00B601F7">
              <w:rPr>
                <w:rFonts w:ascii="Perpetua" w:hAnsi="Perpetua"/>
              </w:rPr>
              <w:t xml:space="preserve"> </w:t>
            </w:r>
            <w:r w:rsidR="00B601F7" w:rsidRPr="00B601F7">
              <w:rPr>
                <w:rFonts w:ascii="Perpetua" w:hAnsi="Perpetua"/>
              </w:rPr>
              <w:t>Maitre Assistante classe B</w:t>
            </w:r>
          </w:p>
        </w:tc>
        <w:tc>
          <w:tcPr>
            <w:tcW w:w="3656" w:type="dxa"/>
            <w:gridSpan w:val="9"/>
            <w:tcBorders>
              <w:left w:val="single" w:sz="2" w:space="0" w:color="C00000"/>
            </w:tcBorders>
          </w:tcPr>
          <w:p w:rsidR="0077488D" w:rsidRPr="00DE677B" w:rsidRDefault="0077488D" w:rsidP="00DE677B">
            <w:pPr>
              <w:ind w:left="357"/>
              <w:rPr>
                <w:rFonts w:ascii="Perpetua" w:hAnsi="Perpetua"/>
              </w:rPr>
            </w:pPr>
          </w:p>
        </w:tc>
      </w:tr>
      <w:tr w:rsidR="00862044" w:rsidRPr="0077488D" w:rsidTr="00C557EC">
        <w:trPr>
          <w:gridAfter w:val="1"/>
          <w:wAfter w:w="76" w:type="dxa"/>
        </w:trPr>
        <w:tc>
          <w:tcPr>
            <w:tcW w:w="5635" w:type="dxa"/>
            <w:gridSpan w:val="18"/>
            <w:tcBorders>
              <w:right w:val="single" w:sz="2" w:space="0" w:color="C00000"/>
            </w:tcBorders>
          </w:tcPr>
          <w:p w:rsidR="00862044" w:rsidRPr="0077488D" w:rsidRDefault="00862044" w:rsidP="0085197E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Grade :</w:t>
            </w:r>
            <w:r w:rsidR="0085197E">
              <w:rPr>
                <w:rFonts w:ascii="Perpetua" w:hAnsi="Perpetua"/>
              </w:rPr>
              <w:t xml:space="preserve"> </w:t>
            </w:r>
            <w:r w:rsidR="00B601F7">
              <w:rPr>
                <w:rFonts w:ascii="Perpetua" w:hAnsi="Perpetua"/>
              </w:rPr>
              <w:t>Magist</w:t>
            </w:r>
            <w:r w:rsidR="0085197E">
              <w:rPr>
                <w:rFonts w:ascii="Perpetua" w:hAnsi="Perpetua"/>
              </w:rPr>
              <w:t>er</w:t>
            </w:r>
            <w:r w:rsidR="00B601F7">
              <w:rPr>
                <w:rFonts w:ascii="Perpetua" w:hAnsi="Perpetua"/>
              </w:rPr>
              <w:t xml:space="preserve"> </w:t>
            </w:r>
          </w:p>
        </w:tc>
        <w:tc>
          <w:tcPr>
            <w:tcW w:w="3253" w:type="dxa"/>
            <w:gridSpan w:val="6"/>
            <w:tcBorders>
              <w:left w:val="single" w:sz="2" w:space="0" w:color="C00000"/>
            </w:tcBorders>
          </w:tcPr>
          <w:p w:rsidR="00862044" w:rsidRPr="0077488D" w:rsidRDefault="00862044" w:rsidP="00266364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3"/>
          </w:tcPr>
          <w:p w:rsidR="00862044" w:rsidRPr="0077488D" w:rsidRDefault="00862044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62044" w:rsidRPr="0077488D" w:rsidTr="00C557EC">
        <w:trPr>
          <w:gridAfter w:val="1"/>
          <w:wAfter w:w="76" w:type="dxa"/>
        </w:trPr>
        <w:tc>
          <w:tcPr>
            <w:tcW w:w="5635" w:type="dxa"/>
            <w:gridSpan w:val="18"/>
            <w:tcBorders>
              <w:right w:val="single" w:sz="2" w:space="0" w:color="C00000"/>
            </w:tcBorders>
          </w:tcPr>
          <w:p w:rsidR="00862044" w:rsidRPr="0077488D" w:rsidRDefault="00862044" w:rsidP="00B601F7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Adresse personnelle :</w:t>
            </w:r>
            <w:r w:rsidR="00B601F7" w:rsidRPr="00B601F7">
              <w:rPr>
                <w:rFonts w:ascii="Perpetua" w:hAnsi="Perpetua"/>
              </w:rPr>
              <w:t xml:space="preserve"> l’école ben rouchad silis </w:t>
            </w:r>
            <w:r w:rsidR="00B601F7">
              <w:rPr>
                <w:rFonts w:ascii="Perpetua" w:hAnsi="Perpetua"/>
              </w:rPr>
              <w:t>O</w:t>
            </w:r>
            <w:r w:rsidR="00B601F7" w:rsidRPr="00B601F7">
              <w:rPr>
                <w:rFonts w:ascii="Perpetua" w:hAnsi="Perpetua"/>
              </w:rPr>
              <w:t>uargla   ALGERIE</w:t>
            </w:r>
          </w:p>
        </w:tc>
        <w:tc>
          <w:tcPr>
            <w:tcW w:w="3253" w:type="dxa"/>
            <w:gridSpan w:val="6"/>
            <w:tcBorders>
              <w:left w:val="single" w:sz="2" w:space="0" w:color="C00000"/>
            </w:tcBorders>
          </w:tcPr>
          <w:p w:rsidR="00862044" w:rsidRPr="0077488D" w:rsidRDefault="00862044" w:rsidP="0047072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3"/>
          </w:tcPr>
          <w:p w:rsidR="00862044" w:rsidRPr="0077488D" w:rsidRDefault="00862044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62044" w:rsidRPr="0077488D" w:rsidTr="00C557EC">
        <w:trPr>
          <w:gridAfter w:val="1"/>
          <w:wAfter w:w="76" w:type="dxa"/>
        </w:trPr>
        <w:tc>
          <w:tcPr>
            <w:tcW w:w="5635" w:type="dxa"/>
            <w:gridSpan w:val="18"/>
            <w:tcBorders>
              <w:right w:val="single" w:sz="2" w:space="0" w:color="C00000"/>
            </w:tcBorders>
          </w:tcPr>
          <w:p w:rsidR="00862044" w:rsidRPr="0077488D" w:rsidRDefault="00862044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Tél. :</w:t>
            </w:r>
            <w:r w:rsidR="00B601F7">
              <w:rPr>
                <w:rFonts w:ascii="Verdana" w:hAnsi="Verdana" w:cs="Tahoma"/>
                <w:sz w:val="18"/>
                <w:szCs w:val="18"/>
                <w:lang w:val="de-DE"/>
              </w:rPr>
              <w:t xml:space="preserve"> +213 660 434 305</w:t>
            </w:r>
          </w:p>
        </w:tc>
        <w:tc>
          <w:tcPr>
            <w:tcW w:w="3253" w:type="dxa"/>
            <w:gridSpan w:val="6"/>
            <w:tcBorders>
              <w:left w:val="single" w:sz="2" w:space="0" w:color="C00000"/>
            </w:tcBorders>
          </w:tcPr>
          <w:p w:rsidR="00862044" w:rsidRPr="0077488D" w:rsidRDefault="00862044" w:rsidP="004E4348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3"/>
          </w:tcPr>
          <w:p w:rsidR="00862044" w:rsidRPr="0077488D" w:rsidRDefault="00862044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62044" w:rsidRPr="0077488D" w:rsidTr="00C557EC">
        <w:trPr>
          <w:gridAfter w:val="1"/>
          <w:wAfter w:w="76" w:type="dxa"/>
        </w:trPr>
        <w:tc>
          <w:tcPr>
            <w:tcW w:w="5635" w:type="dxa"/>
            <w:gridSpan w:val="18"/>
            <w:tcBorders>
              <w:right w:val="single" w:sz="2" w:space="0" w:color="C00000"/>
            </w:tcBorders>
          </w:tcPr>
          <w:p w:rsidR="00862044" w:rsidRPr="0077488D" w:rsidRDefault="00862044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E-mail :</w:t>
            </w:r>
            <w:r w:rsidR="00B601F7">
              <w:rPr>
                <w:rFonts w:ascii="Perpetua" w:hAnsi="Perpetua"/>
              </w:rPr>
              <w:t>mehaoua.amel</w:t>
            </w:r>
            <w:r w:rsidR="00B601F7" w:rsidRPr="00B337AB">
              <w:rPr>
                <w:rFonts w:ascii="Perpetua" w:hAnsi="Perpetua"/>
              </w:rPr>
              <w:t>@univ-ouargla.dz</w:t>
            </w:r>
            <w:r w:rsidR="00B601F7">
              <w:rPr>
                <w:rFonts w:ascii="Perpetua" w:hAnsi="Perpetua"/>
              </w:rPr>
              <w:t>/amelm115@gmail.com</w:t>
            </w:r>
            <w:r w:rsidRPr="0077488D">
              <w:rPr>
                <w:rFonts w:ascii="Perpetua" w:hAnsi="Perpetua"/>
              </w:rPr>
              <w:t xml:space="preserve"> </w:t>
            </w:r>
          </w:p>
        </w:tc>
        <w:tc>
          <w:tcPr>
            <w:tcW w:w="3253" w:type="dxa"/>
            <w:gridSpan w:val="6"/>
            <w:tcBorders>
              <w:left w:val="single" w:sz="2" w:space="0" w:color="C00000"/>
            </w:tcBorders>
          </w:tcPr>
          <w:p w:rsidR="00862044" w:rsidRPr="0077488D" w:rsidRDefault="00862044" w:rsidP="0047072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3"/>
          </w:tcPr>
          <w:p w:rsidR="00862044" w:rsidRPr="0077488D" w:rsidRDefault="00862044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62044" w:rsidRPr="0077488D" w:rsidTr="00C557EC">
        <w:trPr>
          <w:gridAfter w:val="1"/>
          <w:wAfter w:w="76" w:type="dxa"/>
        </w:trPr>
        <w:tc>
          <w:tcPr>
            <w:tcW w:w="5635" w:type="dxa"/>
            <w:gridSpan w:val="18"/>
            <w:tcBorders>
              <w:right w:val="single" w:sz="2" w:space="0" w:color="C00000"/>
            </w:tcBorders>
          </w:tcPr>
          <w:p w:rsidR="00862044" w:rsidRPr="0077488D" w:rsidRDefault="00862044" w:rsidP="005C13BF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Adresse professionnelle :</w:t>
            </w:r>
            <w:r w:rsidR="00B601F7">
              <w:rPr>
                <w:rFonts w:ascii="Perpetua" w:hAnsi="Perpetua"/>
              </w:rPr>
              <w:t xml:space="preserve"> Université Kasdi Merbah-Ouargla</w:t>
            </w:r>
          </w:p>
        </w:tc>
        <w:tc>
          <w:tcPr>
            <w:tcW w:w="3253" w:type="dxa"/>
            <w:gridSpan w:val="6"/>
            <w:tcBorders>
              <w:left w:val="single" w:sz="2" w:space="0" w:color="C00000"/>
            </w:tcBorders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3"/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C557EC">
        <w:trPr>
          <w:gridAfter w:val="1"/>
          <w:wAfter w:w="76" w:type="dxa"/>
        </w:trPr>
        <w:tc>
          <w:tcPr>
            <w:tcW w:w="5635" w:type="dxa"/>
            <w:gridSpan w:val="18"/>
            <w:tcBorders>
              <w:right w:val="single" w:sz="2" w:space="0" w:color="C00000"/>
            </w:tcBorders>
          </w:tcPr>
          <w:p w:rsidR="00862044" w:rsidRPr="0077488D" w:rsidRDefault="00862044" w:rsidP="00862044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Tél. / fax :</w:t>
            </w:r>
            <w:r w:rsidR="00B601F7">
              <w:rPr>
                <w:rFonts w:ascii="Perpetua" w:hAnsi="Perpetua"/>
              </w:rPr>
              <w:t>029761294</w:t>
            </w:r>
          </w:p>
        </w:tc>
        <w:tc>
          <w:tcPr>
            <w:tcW w:w="3253" w:type="dxa"/>
            <w:gridSpan w:val="6"/>
            <w:tcBorders>
              <w:left w:val="single" w:sz="2" w:space="0" w:color="C00000"/>
            </w:tcBorders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3"/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</w:p>
        </w:tc>
      </w:tr>
      <w:tr w:rsidR="00DC3CEA" w:rsidRPr="0077488D" w:rsidTr="00C557EC">
        <w:trPr>
          <w:gridAfter w:val="1"/>
          <w:wAfter w:w="76" w:type="dxa"/>
        </w:trPr>
        <w:tc>
          <w:tcPr>
            <w:tcW w:w="1191" w:type="dxa"/>
            <w:gridSpan w:val="3"/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8" w:type="dxa"/>
            <w:gridSpan w:val="7"/>
          </w:tcPr>
          <w:p w:rsidR="008F788D" w:rsidRPr="0077488D" w:rsidRDefault="008F788D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5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3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3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C557EC">
        <w:trPr>
          <w:gridAfter w:val="1"/>
          <w:wAfter w:w="76" w:type="dxa"/>
        </w:trPr>
        <w:tc>
          <w:tcPr>
            <w:tcW w:w="9291" w:type="dxa"/>
            <w:gridSpan w:val="2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862044" w:rsidRPr="00862044" w:rsidRDefault="00862044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Itinéraire universitaire</w:t>
            </w:r>
          </w:p>
        </w:tc>
      </w:tr>
      <w:tr w:rsidR="00DC3CEA" w:rsidRPr="0077488D" w:rsidTr="00C557EC">
        <w:trPr>
          <w:gridAfter w:val="1"/>
          <w:wAfter w:w="76" w:type="dxa"/>
        </w:trPr>
        <w:tc>
          <w:tcPr>
            <w:tcW w:w="1191" w:type="dxa"/>
            <w:gridSpan w:val="3"/>
            <w:tcBorders>
              <w:top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8" w:type="dxa"/>
            <w:gridSpan w:val="7"/>
            <w:tcBorders>
              <w:top w:val="single" w:sz="12" w:space="0" w:color="C00000"/>
            </w:tcBorders>
          </w:tcPr>
          <w:p w:rsidR="008F788D" w:rsidRPr="0077488D" w:rsidRDefault="008F788D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  <w:tcBorders>
              <w:top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5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3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3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C557EC">
        <w:trPr>
          <w:gridAfter w:val="1"/>
          <w:wAfter w:w="76" w:type="dxa"/>
        </w:trPr>
        <w:tc>
          <w:tcPr>
            <w:tcW w:w="242" w:type="dxa"/>
            <w:tcBorders>
              <w:right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Diplôme</w:t>
            </w:r>
          </w:p>
        </w:tc>
        <w:tc>
          <w:tcPr>
            <w:tcW w:w="1545" w:type="dxa"/>
            <w:gridSpan w:val="7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Série / spécialité</w:t>
            </w:r>
          </w:p>
        </w:tc>
        <w:tc>
          <w:tcPr>
            <w:tcW w:w="1560" w:type="dxa"/>
            <w:gridSpan w:val="2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Date d’obtention</w:t>
            </w:r>
          </w:p>
        </w:tc>
        <w:tc>
          <w:tcPr>
            <w:tcW w:w="1842" w:type="dxa"/>
            <w:gridSpan w:val="7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Etablissement / pays</w:t>
            </w:r>
          </w:p>
        </w:tc>
        <w:tc>
          <w:tcPr>
            <w:tcW w:w="1134" w:type="dxa"/>
            <w:gridSpan w:val="3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Mention</w:t>
            </w:r>
          </w:p>
        </w:tc>
        <w:tc>
          <w:tcPr>
            <w:tcW w:w="1563" w:type="dxa"/>
            <w:gridSpan w:val="2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Observation</w:t>
            </w:r>
          </w:p>
        </w:tc>
        <w:tc>
          <w:tcPr>
            <w:tcW w:w="265" w:type="dxa"/>
            <w:gridSpan w:val="2"/>
            <w:tcBorders>
              <w:left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DC4B02" w:rsidRPr="0077488D" w:rsidTr="00C557EC">
        <w:trPr>
          <w:gridAfter w:val="1"/>
          <w:wAfter w:w="76" w:type="dxa"/>
        </w:trPr>
        <w:tc>
          <w:tcPr>
            <w:tcW w:w="242" w:type="dxa"/>
            <w:tcBorders>
              <w:right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</w:tcPr>
          <w:p w:rsidR="008F788D" w:rsidRPr="0077488D" w:rsidRDefault="0085197E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Licence</w:t>
            </w:r>
          </w:p>
        </w:tc>
        <w:tc>
          <w:tcPr>
            <w:tcW w:w="1545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8F788D" w:rsidRPr="0077488D" w:rsidRDefault="0085197E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Science commercial/option comptabilité </w:t>
            </w:r>
          </w:p>
        </w:tc>
        <w:tc>
          <w:tcPr>
            <w:tcW w:w="1560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8F788D" w:rsidRPr="0077488D" w:rsidRDefault="0085197E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2009</w:t>
            </w:r>
          </w:p>
        </w:tc>
        <w:tc>
          <w:tcPr>
            <w:tcW w:w="1842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8F788D" w:rsidRPr="0077488D" w:rsidRDefault="0085197E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Kasdi Merbah-Ouargla</w:t>
            </w:r>
          </w:p>
        </w:tc>
        <w:tc>
          <w:tcPr>
            <w:tcW w:w="1134" w:type="dxa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8F788D" w:rsidRPr="0077488D" w:rsidRDefault="008F788D" w:rsidP="00625AE2">
            <w:pPr>
              <w:rPr>
                <w:rFonts w:ascii="Perpetua" w:hAnsi="Perpetua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</w:tcPr>
          <w:p w:rsidR="008F788D" w:rsidRPr="0077488D" w:rsidRDefault="008F788D" w:rsidP="00625AE2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gridSpan w:val="2"/>
            <w:tcBorders>
              <w:left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DC4B02" w:rsidRPr="0077488D" w:rsidTr="00C557EC">
        <w:trPr>
          <w:gridAfter w:val="1"/>
          <w:wAfter w:w="76" w:type="dxa"/>
        </w:trPr>
        <w:tc>
          <w:tcPr>
            <w:tcW w:w="242" w:type="dxa"/>
            <w:tcBorders>
              <w:right w:val="single" w:sz="12" w:space="0" w:color="C00000"/>
            </w:tcBorders>
          </w:tcPr>
          <w:p w:rsidR="00625AE2" w:rsidRPr="0077488D" w:rsidRDefault="00625AE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</w:tcPr>
          <w:p w:rsidR="00625AE2" w:rsidRPr="0077488D" w:rsidRDefault="0085197E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Magister</w:t>
            </w:r>
          </w:p>
        </w:tc>
        <w:tc>
          <w:tcPr>
            <w:tcW w:w="1545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625AE2" w:rsidRPr="0077488D" w:rsidRDefault="0085197E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Science commercial/option comptabilité et fiscalité</w:t>
            </w:r>
          </w:p>
        </w:tc>
        <w:tc>
          <w:tcPr>
            <w:tcW w:w="1560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625AE2" w:rsidRPr="0077488D" w:rsidRDefault="0085197E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Averil 2012</w:t>
            </w:r>
          </w:p>
        </w:tc>
        <w:tc>
          <w:tcPr>
            <w:tcW w:w="1842" w:type="dxa"/>
            <w:gridSpan w:val="7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625AE2" w:rsidRPr="0077488D" w:rsidRDefault="0085197E" w:rsidP="005C13BF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Kasdi Merbah-Ouargla</w:t>
            </w:r>
          </w:p>
        </w:tc>
        <w:tc>
          <w:tcPr>
            <w:tcW w:w="1134" w:type="dxa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gridSpan w:val="2"/>
            <w:tcBorders>
              <w:left w:val="single" w:sz="12" w:space="0" w:color="C00000"/>
            </w:tcBorders>
          </w:tcPr>
          <w:p w:rsidR="00625AE2" w:rsidRPr="0077488D" w:rsidRDefault="00625AE2" w:rsidP="002A24A0">
            <w:pPr>
              <w:rPr>
                <w:rFonts w:ascii="Perpetua" w:hAnsi="Perpetua"/>
              </w:rPr>
            </w:pPr>
          </w:p>
        </w:tc>
      </w:tr>
      <w:tr w:rsidR="00DC4B02" w:rsidRPr="0077488D" w:rsidTr="00C557EC">
        <w:trPr>
          <w:gridAfter w:val="1"/>
          <w:wAfter w:w="76" w:type="dxa"/>
        </w:trPr>
        <w:tc>
          <w:tcPr>
            <w:tcW w:w="242" w:type="dxa"/>
            <w:tcBorders>
              <w:right w:val="single" w:sz="12" w:space="0" w:color="C00000"/>
            </w:tcBorders>
          </w:tcPr>
          <w:p w:rsidR="00625AE2" w:rsidRPr="0077488D" w:rsidRDefault="00625AE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C00000"/>
              <w:left w:val="single" w:sz="12" w:space="0" w:color="C00000"/>
              <w:bottom w:val="single" w:sz="12" w:space="0" w:color="C00000"/>
              <w:right w:val="single" w:sz="2" w:space="0" w:color="C00000"/>
            </w:tcBorders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1545" w:type="dxa"/>
            <w:gridSpan w:val="7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625AE2" w:rsidRPr="0077488D" w:rsidRDefault="00625AE2" w:rsidP="005C13BF">
            <w:pPr>
              <w:rPr>
                <w:rFonts w:ascii="Perpetua" w:hAnsi="Perpetua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625AE2" w:rsidRPr="0077488D" w:rsidRDefault="00625AE2" w:rsidP="005C13BF">
            <w:pPr>
              <w:rPr>
                <w:rFonts w:ascii="Perpetua" w:hAnsi="Perpetua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12" w:space="0" w:color="C00000"/>
            </w:tcBorders>
          </w:tcPr>
          <w:p w:rsidR="00625AE2" w:rsidRPr="0077488D" w:rsidRDefault="00625AE2" w:rsidP="005C13BF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gridSpan w:val="2"/>
            <w:tcBorders>
              <w:left w:val="single" w:sz="12" w:space="0" w:color="C00000"/>
            </w:tcBorders>
          </w:tcPr>
          <w:p w:rsidR="00625AE2" w:rsidRPr="0077488D" w:rsidRDefault="00625AE2" w:rsidP="002A24A0">
            <w:pPr>
              <w:rPr>
                <w:rFonts w:ascii="Perpetua" w:hAnsi="Perpetua"/>
              </w:rPr>
            </w:pPr>
          </w:p>
        </w:tc>
      </w:tr>
      <w:tr w:rsidR="00DC3CEA" w:rsidRPr="0077488D" w:rsidTr="00C557EC">
        <w:trPr>
          <w:gridAfter w:val="1"/>
          <w:wAfter w:w="76" w:type="dxa"/>
        </w:trPr>
        <w:tc>
          <w:tcPr>
            <w:tcW w:w="1191" w:type="dxa"/>
            <w:gridSpan w:val="3"/>
          </w:tcPr>
          <w:p w:rsidR="00625AE2" w:rsidRPr="0077488D" w:rsidRDefault="00625AE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8" w:type="dxa"/>
            <w:gridSpan w:val="7"/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1247" w:type="dxa"/>
            <w:gridSpan w:val="5"/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3"/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3"/>
          </w:tcPr>
          <w:p w:rsidR="00625AE2" w:rsidRPr="0077488D" w:rsidRDefault="00625AE2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C557EC">
        <w:trPr>
          <w:gridAfter w:val="1"/>
          <w:wAfter w:w="76" w:type="dxa"/>
        </w:trPr>
        <w:tc>
          <w:tcPr>
            <w:tcW w:w="9291" w:type="dxa"/>
            <w:gridSpan w:val="2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État des services administratifs et scientifiques</w:t>
            </w:r>
          </w:p>
        </w:tc>
      </w:tr>
      <w:tr w:rsidR="00A04C30" w:rsidRPr="0077488D" w:rsidTr="00C557EC">
        <w:trPr>
          <w:gridAfter w:val="1"/>
          <w:wAfter w:w="76" w:type="dxa"/>
        </w:trPr>
        <w:tc>
          <w:tcPr>
            <w:tcW w:w="1191" w:type="dxa"/>
            <w:gridSpan w:val="3"/>
          </w:tcPr>
          <w:p w:rsidR="00A04C30" w:rsidRPr="0077488D" w:rsidRDefault="00A04C30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8" w:type="dxa"/>
            <w:gridSpan w:val="7"/>
          </w:tcPr>
          <w:p w:rsidR="00A04C30" w:rsidRPr="0077488D" w:rsidRDefault="00A04C30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2"/>
          </w:tcPr>
          <w:p w:rsidR="00A04C30" w:rsidRPr="0077488D" w:rsidRDefault="00A04C30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A04C30" w:rsidRPr="0077488D" w:rsidRDefault="00A04C30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5"/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3"/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3"/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</w:tr>
      <w:tr w:rsidR="005A4A31" w:rsidRPr="0077488D" w:rsidTr="00C557EC">
        <w:trPr>
          <w:gridAfter w:val="1"/>
          <w:wAfter w:w="76" w:type="dxa"/>
        </w:trPr>
        <w:tc>
          <w:tcPr>
            <w:tcW w:w="9291" w:type="dxa"/>
            <w:gridSpan w:val="2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5A4A31" w:rsidRPr="0077488D" w:rsidRDefault="005A4A31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Services administratifs</w:t>
            </w:r>
          </w:p>
        </w:tc>
      </w:tr>
      <w:tr w:rsidR="004E042B" w:rsidRPr="0077488D" w:rsidTr="00C557EC">
        <w:trPr>
          <w:gridAfter w:val="1"/>
          <w:wAfter w:w="76" w:type="dxa"/>
        </w:trPr>
        <w:tc>
          <w:tcPr>
            <w:tcW w:w="661" w:type="dxa"/>
            <w:gridSpan w:val="2"/>
            <w:tcBorders>
              <w:top w:val="single" w:sz="12" w:space="0" w:color="C00000"/>
              <w:bottom w:val="single" w:sz="4" w:space="0" w:color="auto"/>
            </w:tcBorders>
          </w:tcPr>
          <w:p w:rsidR="00A04C30" w:rsidRPr="0077488D" w:rsidRDefault="00A04C30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85" w:type="dxa"/>
            <w:gridSpan w:val="6"/>
            <w:tcBorders>
              <w:top w:val="single" w:sz="12" w:space="0" w:color="C00000"/>
              <w:bottom w:val="single" w:sz="4" w:space="0" w:color="auto"/>
            </w:tcBorders>
          </w:tcPr>
          <w:p w:rsidR="00A04C30" w:rsidRPr="0077488D" w:rsidRDefault="00A04C30" w:rsidP="00AE048B">
            <w:pPr>
              <w:rPr>
                <w:rFonts w:ascii="Perpetua" w:hAnsi="Perpetua"/>
              </w:rPr>
            </w:pPr>
          </w:p>
        </w:tc>
        <w:tc>
          <w:tcPr>
            <w:tcW w:w="1511" w:type="dxa"/>
            <w:gridSpan w:val="4"/>
            <w:tcBorders>
              <w:top w:val="single" w:sz="12" w:space="0" w:color="C00000"/>
              <w:bottom w:val="single" w:sz="4" w:space="0" w:color="auto"/>
            </w:tcBorders>
          </w:tcPr>
          <w:p w:rsidR="00A04C30" w:rsidRPr="0077488D" w:rsidRDefault="00A04C30" w:rsidP="00AE048B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  <w:bottom w:val="single" w:sz="4" w:space="0" w:color="auto"/>
            </w:tcBorders>
          </w:tcPr>
          <w:p w:rsidR="00A04C30" w:rsidRPr="0077488D" w:rsidRDefault="00A04C30" w:rsidP="00AE048B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2"/>
            <w:tcBorders>
              <w:top w:val="single" w:sz="12" w:space="0" w:color="C00000"/>
              <w:bottom w:val="single" w:sz="4" w:space="0" w:color="auto"/>
            </w:tcBorders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1840" w:type="dxa"/>
            <w:gridSpan w:val="6"/>
            <w:tcBorders>
              <w:top w:val="single" w:sz="12" w:space="0" w:color="C00000"/>
              <w:bottom w:val="single" w:sz="4" w:space="0" w:color="auto"/>
            </w:tcBorders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C00000"/>
              <w:bottom w:val="single" w:sz="4" w:space="0" w:color="auto"/>
            </w:tcBorders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gridSpan w:val="2"/>
            <w:tcBorders>
              <w:top w:val="single" w:sz="12" w:space="0" w:color="C00000"/>
              <w:bottom w:val="single" w:sz="4" w:space="0" w:color="auto"/>
            </w:tcBorders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</w:tr>
      <w:tr w:rsidR="005A4A31" w:rsidRPr="0077488D" w:rsidTr="00C557EC">
        <w:trPr>
          <w:gridAfter w:val="1"/>
          <w:wAfter w:w="76" w:type="dxa"/>
        </w:trPr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31" w:rsidRPr="00DE677B" w:rsidRDefault="00DE677B" w:rsidP="00AE048B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734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31" w:rsidRPr="00DE677B" w:rsidRDefault="00DE677B" w:rsidP="002A24A0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Service :</w:t>
            </w:r>
          </w:p>
        </w:tc>
      </w:tr>
      <w:tr w:rsidR="005A4A31" w:rsidRPr="0077488D" w:rsidTr="00C557EC">
        <w:trPr>
          <w:gridAfter w:val="1"/>
          <w:wAfter w:w="76" w:type="dxa"/>
        </w:trPr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31" w:rsidRPr="00505005" w:rsidRDefault="00505005" w:rsidP="005660EF">
            <w:pPr>
              <w:rPr>
                <w:rFonts w:ascii="Perpetua" w:hAnsi="Perpetua"/>
              </w:rPr>
            </w:pPr>
            <w:r w:rsidRPr="00505005">
              <w:rPr>
                <w:rFonts w:ascii="Perpetua" w:hAnsi="Perpetua"/>
              </w:rPr>
              <w:t>De 01/12/2008 au 25/12/2011 </w:t>
            </w:r>
          </w:p>
          <w:p w:rsidR="00505005" w:rsidRPr="0077488D" w:rsidRDefault="00505005" w:rsidP="005660EF">
            <w:pPr>
              <w:rPr>
                <w:rFonts w:ascii="Perpetua" w:hAnsi="Perpetua"/>
              </w:rPr>
            </w:pPr>
          </w:p>
        </w:tc>
        <w:tc>
          <w:tcPr>
            <w:tcW w:w="734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5" w:rsidRPr="00505005" w:rsidRDefault="00505005" w:rsidP="002A24A0">
            <w:pPr>
              <w:rPr>
                <w:rFonts w:ascii="Perpetua" w:hAnsi="Perpetua"/>
              </w:rPr>
            </w:pPr>
            <w:r w:rsidRPr="00505005">
              <w:rPr>
                <w:rFonts w:ascii="Perpetua" w:hAnsi="Perpetua"/>
              </w:rPr>
              <w:t>Comptable stagiaire (Cabinet Privé de Comptabilité)</w:t>
            </w:r>
          </w:p>
          <w:p w:rsidR="00505005" w:rsidRDefault="00505005" w:rsidP="002A24A0">
            <w:pPr>
              <w:rPr>
                <w:rFonts w:ascii="Perpetua" w:hAnsi="Perpetua"/>
              </w:rPr>
            </w:pPr>
          </w:p>
          <w:p w:rsidR="00505005" w:rsidRPr="0077488D" w:rsidRDefault="00505005" w:rsidP="002A24A0">
            <w:pPr>
              <w:rPr>
                <w:rFonts w:ascii="Perpetua" w:hAnsi="Perpetua"/>
              </w:rPr>
            </w:pPr>
          </w:p>
        </w:tc>
      </w:tr>
      <w:tr w:rsidR="005A4A31" w:rsidRPr="0077488D" w:rsidTr="00C557EC">
        <w:trPr>
          <w:gridAfter w:val="1"/>
          <w:wAfter w:w="76" w:type="dxa"/>
        </w:trPr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6F" w:rsidRPr="00505005" w:rsidRDefault="00FF356F" w:rsidP="00FF356F">
            <w:pPr>
              <w:rPr>
                <w:rFonts w:ascii="Perpetua" w:hAnsi="Perpetua"/>
              </w:rPr>
            </w:pPr>
            <w:r w:rsidRPr="00505005">
              <w:rPr>
                <w:rFonts w:ascii="Perpetua" w:hAnsi="Perpetua"/>
              </w:rPr>
              <w:t>De 25/12/2011 au 16/10/2012 </w:t>
            </w:r>
          </w:p>
          <w:p w:rsidR="005A4A31" w:rsidRPr="00DC4B02" w:rsidRDefault="005A4A31" w:rsidP="004C5C8A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734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6F" w:rsidRPr="00505005" w:rsidRDefault="00FF356F" w:rsidP="00FF356F">
            <w:pPr>
              <w:rPr>
                <w:rFonts w:ascii="Perpetua" w:hAnsi="Perpetua"/>
              </w:rPr>
            </w:pPr>
            <w:r w:rsidRPr="00505005">
              <w:rPr>
                <w:rFonts w:ascii="Perpetua" w:hAnsi="Perpetua"/>
              </w:rPr>
              <w:t> Enquêteur principale de concurrence et de prix (Direction de commerce Ouargla).</w:t>
            </w:r>
          </w:p>
          <w:p w:rsidR="005A4A31" w:rsidRPr="0077488D" w:rsidRDefault="005A4A31" w:rsidP="002A24A0">
            <w:pPr>
              <w:rPr>
                <w:rFonts w:ascii="Perpetua" w:hAnsi="Perpetua"/>
              </w:rPr>
            </w:pPr>
          </w:p>
        </w:tc>
      </w:tr>
      <w:tr w:rsidR="005A4A31" w:rsidRPr="0077488D" w:rsidTr="00C557EC">
        <w:trPr>
          <w:gridAfter w:val="1"/>
          <w:wAfter w:w="76" w:type="dxa"/>
        </w:trPr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31" w:rsidRPr="0077488D" w:rsidRDefault="00FF356F" w:rsidP="005660EF">
            <w:pPr>
              <w:rPr>
                <w:rFonts w:ascii="Perpetua" w:hAnsi="Perpetua"/>
              </w:rPr>
            </w:pPr>
            <w:r w:rsidRPr="00505005">
              <w:rPr>
                <w:rFonts w:ascii="Perpetua" w:hAnsi="Perpetua"/>
              </w:rPr>
              <w:t>De 16/10/2012 à  ce jour</w:t>
            </w:r>
          </w:p>
        </w:tc>
        <w:tc>
          <w:tcPr>
            <w:tcW w:w="734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31" w:rsidRPr="0077488D" w:rsidRDefault="00FF356F" w:rsidP="002A24A0">
            <w:pPr>
              <w:rPr>
                <w:rFonts w:ascii="Perpetua" w:hAnsi="Perpetua"/>
              </w:rPr>
            </w:pPr>
            <w:r w:rsidRPr="00505005">
              <w:rPr>
                <w:rFonts w:ascii="Perpetua" w:hAnsi="Perpetua"/>
              </w:rPr>
              <w:t>Maitre Assistante classe B (l’université de Kasdi Merbah Ouargla Faculté des Sciences Economique, Commerciales et des Gestion, Département des Sciences Commerciales</w:t>
            </w:r>
          </w:p>
        </w:tc>
      </w:tr>
      <w:tr w:rsidR="00DC3CEA" w:rsidRPr="0077488D" w:rsidTr="00C557EC">
        <w:trPr>
          <w:gridAfter w:val="1"/>
          <w:wAfter w:w="76" w:type="dxa"/>
        </w:trPr>
        <w:tc>
          <w:tcPr>
            <w:tcW w:w="661" w:type="dxa"/>
            <w:gridSpan w:val="2"/>
          </w:tcPr>
          <w:p w:rsidR="00A04C30" w:rsidRPr="0077488D" w:rsidRDefault="00A04C30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85" w:type="dxa"/>
            <w:gridSpan w:val="6"/>
          </w:tcPr>
          <w:p w:rsidR="00A04C30" w:rsidRPr="0077488D" w:rsidRDefault="00A04C30" w:rsidP="00AE048B">
            <w:pPr>
              <w:rPr>
                <w:rFonts w:ascii="Perpetua" w:hAnsi="Perpetua"/>
              </w:rPr>
            </w:pPr>
          </w:p>
        </w:tc>
        <w:tc>
          <w:tcPr>
            <w:tcW w:w="1511" w:type="dxa"/>
            <w:gridSpan w:val="4"/>
          </w:tcPr>
          <w:p w:rsidR="00A04C30" w:rsidRPr="0077488D" w:rsidRDefault="00A04C30" w:rsidP="00AE048B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A04C30" w:rsidRPr="0077488D" w:rsidRDefault="00A04C30" w:rsidP="00AE048B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2"/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5"/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2409" w:type="dxa"/>
            <w:gridSpan w:val="4"/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gridSpan w:val="2"/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</w:tr>
      <w:tr w:rsidR="0077488D" w:rsidRPr="00862044" w:rsidTr="00C557EC">
        <w:trPr>
          <w:gridAfter w:val="1"/>
          <w:wAfter w:w="76" w:type="dxa"/>
        </w:trPr>
        <w:tc>
          <w:tcPr>
            <w:tcW w:w="9291" w:type="dxa"/>
            <w:gridSpan w:val="2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77488D" w:rsidRPr="00862044" w:rsidRDefault="0077488D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Diffusion des connaissances</w:t>
            </w:r>
          </w:p>
        </w:tc>
      </w:tr>
      <w:tr w:rsidR="005B3BD9" w:rsidRPr="0077488D" w:rsidTr="00C557EC">
        <w:trPr>
          <w:gridAfter w:val="1"/>
          <w:wAfter w:w="76" w:type="dxa"/>
        </w:trPr>
        <w:tc>
          <w:tcPr>
            <w:tcW w:w="661" w:type="dxa"/>
            <w:gridSpan w:val="2"/>
            <w:tcBorders>
              <w:top w:val="single" w:sz="12" w:space="0" w:color="C00000"/>
            </w:tcBorders>
          </w:tcPr>
          <w:p w:rsidR="005B3BD9" w:rsidRPr="0077488D" w:rsidRDefault="005B3BD9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4"/>
            <w:tcBorders>
              <w:top w:val="single" w:sz="12" w:space="0" w:color="C00000"/>
            </w:tcBorders>
          </w:tcPr>
          <w:p w:rsidR="005B3BD9" w:rsidRPr="0077488D" w:rsidRDefault="005B3BD9" w:rsidP="001C7638">
            <w:pPr>
              <w:rPr>
                <w:rFonts w:ascii="Perpetua" w:hAnsi="Perpetua"/>
              </w:rPr>
            </w:pPr>
          </w:p>
        </w:tc>
        <w:tc>
          <w:tcPr>
            <w:tcW w:w="1858" w:type="dxa"/>
            <w:gridSpan w:val="6"/>
            <w:tcBorders>
              <w:top w:val="single" w:sz="12" w:space="0" w:color="C00000"/>
            </w:tcBorders>
          </w:tcPr>
          <w:p w:rsidR="005B3BD9" w:rsidRPr="0077488D" w:rsidRDefault="005B3BD9" w:rsidP="001C7638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5B3BD9" w:rsidRPr="0077488D" w:rsidRDefault="005B3BD9" w:rsidP="001C7638">
            <w:pPr>
              <w:rPr>
                <w:rFonts w:ascii="Perpetua" w:hAnsi="Perpetua"/>
              </w:rPr>
            </w:pPr>
          </w:p>
        </w:tc>
        <w:tc>
          <w:tcPr>
            <w:tcW w:w="1247" w:type="dxa"/>
            <w:gridSpan w:val="5"/>
            <w:tcBorders>
              <w:top w:val="single" w:sz="12" w:space="0" w:color="C00000"/>
            </w:tcBorders>
          </w:tcPr>
          <w:p w:rsidR="005B3BD9" w:rsidRPr="0077488D" w:rsidRDefault="005B3BD9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3"/>
            <w:tcBorders>
              <w:top w:val="single" w:sz="12" w:space="0" w:color="C00000"/>
            </w:tcBorders>
          </w:tcPr>
          <w:p w:rsidR="005B3BD9" w:rsidRPr="0077488D" w:rsidRDefault="005B3BD9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</w:tcBorders>
          </w:tcPr>
          <w:p w:rsidR="005B3BD9" w:rsidRPr="0077488D" w:rsidRDefault="005B3BD9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3"/>
            <w:tcBorders>
              <w:top w:val="single" w:sz="12" w:space="0" w:color="C00000"/>
            </w:tcBorders>
          </w:tcPr>
          <w:p w:rsidR="005B3BD9" w:rsidRPr="0077488D" w:rsidRDefault="005B3BD9" w:rsidP="002A24A0">
            <w:pPr>
              <w:rPr>
                <w:rFonts w:ascii="Perpetua" w:hAnsi="Perpetua"/>
              </w:rPr>
            </w:pPr>
          </w:p>
        </w:tc>
      </w:tr>
      <w:tr w:rsidR="0077488D" w:rsidRPr="0077488D" w:rsidTr="00C557EC">
        <w:trPr>
          <w:gridAfter w:val="1"/>
          <w:wAfter w:w="76" w:type="dxa"/>
        </w:trPr>
        <w:tc>
          <w:tcPr>
            <w:tcW w:w="9291" w:type="dxa"/>
            <w:gridSpan w:val="2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77488D" w:rsidRPr="0077488D" w:rsidRDefault="0077488D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 xml:space="preserve">Publications </w:t>
            </w:r>
          </w:p>
        </w:tc>
      </w:tr>
      <w:tr w:rsidR="005B3BD9" w:rsidRPr="0077488D" w:rsidTr="00C557EC">
        <w:trPr>
          <w:gridAfter w:val="1"/>
          <w:wAfter w:w="76" w:type="dxa"/>
        </w:trPr>
        <w:tc>
          <w:tcPr>
            <w:tcW w:w="661" w:type="dxa"/>
            <w:gridSpan w:val="2"/>
            <w:tcBorders>
              <w:top w:val="single" w:sz="12" w:space="0" w:color="C00000"/>
              <w:bottom w:val="single" w:sz="4" w:space="0" w:color="auto"/>
            </w:tcBorders>
          </w:tcPr>
          <w:p w:rsidR="005B3BD9" w:rsidRPr="0077488D" w:rsidRDefault="005B3BD9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4"/>
            <w:tcBorders>
              <w:top w:val="single" w:sz="12" w:space="0" w:color="C00000"/>
              <w:bottom w:val="single" w:sz="4" w:space="0" w:color="auto"/>
            </w:tcBorders>
          </w:tcPr>
          <w:p w:rsidR="005B3BD9" w:rsidRPr="0077488D" w:rsidRDefault="005B3BD9" w:rsidP="001C7638">
            <w:pPr>
              <w:rPr>
                <w:rFonts w:ascii="Perpetua" w:hAnsi="Perpetua"/>
              </w:rPr>
            </w:pPr>
          </w:p>
        </w:tc>
        <w:tc>
          <w:tcPr>
            <w:tcW w:w="1858" w:type="dxa"/>
            <w:gridSpan w:val="6"/>
            <w:tcBorders>
              <w:top w:val="single" w:sz="12" w:space="0" w:color="C00000"/>
              <w:bottom w:val="single" w:sz="4" w:space="0" w:color="auto"/>
            </w:tcBorders>
          </w:tcPr>
          <w:p w:rsidR="005B3BD9" w:rsidRPr="0077488D" w:rsidRDefault="005B3BD9" w:rsidP="001C7638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  <w:bottom w:val="single" w:sz="4" w:space="0" w:color="auto"/>
            </w:tcBorders>
          </w:tcPr>
          <w:p w:rsidR="005B3BD9" w:rsidRPr="0077488D" w:rsidRDefault="005B3BD9" w:rsidP="001C7638">
            <w:pPr>
              <w:rPr>
                <w:rFonts w:ascii="Perpetua" w:hAnsi="Perpetua"/>
              </w:rPr>
            </w:pPr>
          </w:p>
        </w:tc>
        <w:tc>
          <w:tcPr>
            <w:tcW w:w="1247" w:type="dxa"/>
            <w:gridSpan w:val="5"/>
            <w:tcBorders>
              <w:top w:val="single" w:sz="12" w:space="0" w:color="C00000"/>
              <w:bottom w:val="single" w:sz="4" w:space="0" w:color="auto"/>
            </w:tcBorders>
          </w:tcPr>
          <w:p w:rsidR="005B3BD9" w:rsidRPr="0077488D" w:rsidRDefault="005B3BD9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3"/>
            <w:tcBorders>
              <w:top w:val="single" w:sz="12" w:space="0" w:color="C00000"/>
              <w:bottom w:val="single" w:sz="4" w:space="0" w:color="auto"/>
            </w:tcBorders>
          </w:tcPr>
          <w:p w:rsidR="005B3BD9" w:rsidRPr="0077488D" w:rsidRDefault="005B3BD9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  <w:bottom w:val="single" w:sz="4" w:space="0" w:color="auto"/>
            </w:tcBorders>
          </w:tcPr>
          <w:p w:rsidR="005B3BD9" w:rsidRPr="0077488D" w:rsidRDefault="005B3BD9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3"/>
            <w:tcBorders>
              <w:top w:val="single" w:sz="12" w:space="0" w:color="C00000"/>
              <w:bottom w:val="single" w:sz="4" w:space="0" w:color="auto"/>
            </w:tcBorders>
          </w:tcPr>
          <w:p w:rsidR="005B3BD9" w:rsidRPr="0077488D" w:rsidRDefault="005B3BD9" w:rsidP="002A24A0">
            <w:pPr>
              <w:rPr>
                <w:rFonts w:ascii="Perpetua" w:hAnsi="Perpetua"/>
              </w:rPr>
            </w:pPr>
          </w:p>
        </w:tc>
      </w:tr>
      <w:tr w:rsidR="00FB0F12" w:rsidRPr="0077488D" w:rsidTr="00C557EC">
        <w:trPr>
          <w:gridAfter w:val="1"/>
          <w:wAfter w:w="76" w:type="dxa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12" w:rsidRPr="00DE677B" w:rsidRDefault="00DE677B" w:rsidP="005A4A31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  <w:caps/>
              </w:rPr>
              <w:t>a</w:t>
            </w:r>
            <w:r w:rsidRPr="00DE677B">
              <w:rPr>
                <w:rFonts w:ascii="Perpetua" w:hAnsi="Perpetua"/>
                <w:b/>
                <w:bCs/>
              </w:rPr>
              <w:t>nnée :</w:t>
            </w:r>
          </w:p>
        </w:tc>
        <w:tc>
          <w:tcPr>
            <w:tcW w:w="6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12" w:rsidRPr="00DE677B" w:rsidRDefault="00DE677B" w:rsidP="002A24A0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Titre/références complètes de la revue/du périodique :</w:t>
            </w:r>
          </w:p>
        </w:tc>
      </w:tr>
      <w:tr w:rsidR="00FB0F12" w:rsidRPr="0077488D" w:rsidTr="00C557EC">
        <w:trPr>
          <w:gridAfter w:val="1"/>
          <w:wAfter w:w="76" w:type="dxa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12" w:rsidRPr="0077488D" w:rsidRDefault="00934275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2012</w:t>
            </w:r>
          </w:p>
        </w:tc>
        <w:tc>
          <w:tcPr>
            <w:tcW w:w="6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12" w:rsidRPr="0077488D" w:rsidRDefault="00BE52C0" w:rsidP="002A24A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IFRS pour PME :</w:t>
            </w:r>
            <w:r w:rsidRPr="00BE52C0">
              <w:rPr>
                <w:rFonts w:ascii="Perpetua" w:hAnsi="Perpetua"/>
                <w:i/>
                <w:iCs/>
              </w:rPr>
              <w:t xml:space="preserve"> </w:t>
            </w:r>
            <w:r w:rsidRPr="00BE52C0">
              <w:rPr>
                <w:rFonts w:ascii="Perpetua" w:hAnsi="Perpetua"/>
              </w:rPr>
              <w:t>Opportunité et un défi pour les pays en développement (en référence à l'expérience de l'Algérie), Revue de chercheur,</w:t>
            </w:r>
            <w:r>
              <w:rPr>
                <w:rFonts w:ascii="Perpetua" w:hAnsi="Perpetua"/>
              </w:rPr>
              <w:t xml:space="preserve">Université Kasdi Merbeh Ouargla. </w:t>
            </w:r>
            <w:hyperlink r:id="rId9" w:history="1">
              <w:r w:rsidRPr="00D4088C">
                <w:rPr>
                  <w:rStyle w:val="Lienhypertexte"/>
                  <w:rFonts w:ascii="Perpetua" w:hAnsi="Perpetua" w:cstheme="minorBidi"/>
                </w:rPr>
                <w:t>http://www.univ-ouargla.dz/Pagesweb/PressUniversitaire/PGs/bh_n11.htm</w:t>
              </w:r>
            </w:hyperlink>
            <w:r>
              <w:rPr>
                <w:rFonts w:ascii="Perpetua" w:hAnsi="Perpetua"/>
              </w:rPr>
              <w:t xml:space="preserve"> </w:t>
            </w:r>
          </w:p>
        </w:tc>
      </w:tr>
      <w:tr w:rsidR="00862044" w:rsidRPr="0077488D" w:rsidTr="00C557EC">
        <w:trPr>
          <w:gridAfter w:val="1"/>
          <w:wAfter w:w="76" w:type="dxa"/>
        </w:trPr>
        <w:tc>
          <w:tcPr>
            <w:tcW w:w="9291" w:type="dxa"/>
            <w:gridSpan w:val="2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Communications</w:t>
            </w:r>
          </w:p>
        </w:tc>
      </w:tr>
      <w:tr w:rsidR="006E33D1" w:rsidRPr="0077488D" w:rsidTr="00C557EC">
        <w:trPr>
          <w:gridAfter w:val="1"/>
          <w:wAfter w:w="76" w:type="dxa"/>
        </w:trPr>
        <w:tc>
          <w:tcPr>
            <w:tcW w:w="242" w:type="dxa"/>
            <w:tcBorders>
              <w:top w:val="single" w:sz="12" w:space="0" w:color="C00000"/>
              <w:bottom w:val="single" w:sz="4" w:space="0" w:color="auto"/>
            </w:tcBorders>
          </w:tcPr>
          <w:p w:rsidR="006E33D1" w:rsidRPr="0077488D" w:rsidRDefault="006E33D1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52" w:type="dxa"/>
            <w:gridSpan w:val="4"/>
            <w:tcBorders>
              <w:top w:val="single" w:sz="12" w:space="0" w:color="C00000"/>
              <w:bottom w:val="single" w:sz="4" w:space="0" w:color="auto"/>
            </w:tcBorders>
          </w:tcPr>
          <w:p w:rsidR="006E33D1" w:rsidRPr="0077488D" w:rsidRDefault="006E33D1" w:rsidP="002318F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3675" w:type="dxa"/>
            <w:gridSpan w:val="10"/>
            <w:tcBorders>
              <w:top w:val="single" w:sz="12" w:space="0" w:color="C00000"/>
              <w:bottom w:val="single" w:sz="4" w:space="0" w:color="auto"/>
            </w:tcBorders>
          </w:tcPr>
          <w:p w:rsidR="006E33D1" w:rsidRPr="0077488D" w:rsidRDefault="006E33D1" w:rsidP="002318F4">
            <w:pPr>
              <w:rPr>
                <w:rFonts w:ascii="Perpetua" w:hAnsi="Perpetua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C00000"/>
              <w:bottom w:val="single" w:sz="4" w:space="0" w:color="auto"/>
            </w:tcBorders>
          </w:tcPr>
          <w:p w:rsidR="006E33D1" w:rsidRPr="0077488D" w:rsidRDefault="006E33D1" w:rsidP="002318F4">
            <w:pPr>
              <w:rPr>
                <w:rFonts w:ascii="Perpetua" w:hAnsi="Perpetua"/>
              </w:rPr>
            </w:pPr>
          </w:p>
        </w:tc>
        <w:tc>
          <w:tcPr>
            <w:tcW w:w="651" w:type="dxa"/>
            <w:gridSpan w:val="2"/>
            <w:tcBorders>
              <w:top w:val="single" w:sz="12" w:space="0" w:color="C00000"/>
              <w:bottom w:val="single" w:sz="4" w:space="0" w:color="auto"/>
            </w:tcBorders>
          </w:tcPr>
          <w:p w:rsidR="006E33D1" w:rsidRPr="0077488D" w:rsidRDefault="006E33D1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3"/>
            <w:tcBorders>
              <w:top w:val="single" w:sz="12" w:space="0" w:color="C00000"/>
              <w:bottom w:val="single" w:sz="4" w:space="0" w:color="auto"/>
            </w:tcBorders>
          </w:tcPr>
          <w:p w:rsidR="006E33D1" w:rsidRPr="0077488D" w:rsidRDefault="006E33D1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C00000"/>
              <w:bottom w:val="single" w:sz="4" w:space="0" w:color="auto"/>
            </w:tcBorders>
          </w:tcPr>
          <w:p w:rsidR="006E33D1" w:rsidRPr="0077488D" w:rsidRDefault="006E33D1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gridSpan w:val="2"/>
            <w:tcBorders>
              <w:top w:val="single" w:sz="12" w:space="0" w:color="C00000"/>
              <w:bottom w:val="single" w:sz="4" w:space="0" w:color="auto"/>
            </w:tcBorders>
          </w:tcPr>
          <w:p w:rsidR="006E33D1" w:rsidRPr="0077488D" w:rsidRDefault="006E33D1" w:rsidP="002A24A0">
            <w:pPr>
              <w:rPr>
                <w:rFonts w:ascii="Perpetua" w:hAnsi="Perpetua"/>
              </w:rPr>
            </w:pPr>
          </w:p>
        </w:tc>
      </w:tr>
      <w:tr w:rsidR="00C04973" w:rsidRPr="0077488D" w:rsidTr="00C557EC">
        <w:trPr>
          <w:gridAfter w:val="1"/>
          <w:wAfter w:w="76" w:type="dxa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73" w:rsidRPr="00DE677B" w:rsidRDefault="00DE677B" w:rsidP="005A4A31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Année /date</w:t>
            </w:r>
            <w:r>
              <w:rPr>
                <w:rFonts w:ascii="Perpetua" w:hAnsi="Perpetua"/>
                <w:b/>
                <w:bCs/>
              </w:rPr>
              <w:t>/lieu</w:t>
            </w:r>
            <w:r w:rsidRPr="00DE677B">
              <w:rPr>
                <w:rFonts w:ascii="Perpetua" w:hAnsi="Perpetua"/>
                <w:b/>
                <w:bCs/>
              </w:rPr>
              <w:t> :</w:t>
            </w:r>
          </w:p>
        </w:tc>
        <w:tc>
          <w:tcPr>
            <w:tcW w:w="6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73" w:rsidRPr="00DE677B" w:rsidRDefault="00DE677B" w:rsidP="00DE677B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</w:t>
            </w:r>
            <w:r>
              <w:rPr>
                <w:rFonts w:ascii="Perpetua" w:hAnsi="Perpetua"/>
                <w:b/>
                <w:bCs/>
              </w:rPr>
              <w:t xml:space="preserve"> </w:t>
            </w:r>
            <w:r w:rsidRPr="00DE677B">
              <w:rPr>
                <w:rFonts w:ascii="Perpetua" w:hAnsi="Perpetua"/>
                <w:b/>
                <w:bCs/>
              </w:rPr>
              <w:t>:</w:t>
            </w:r>
          </w:p>
        </w:tc>
      </w:tr>
      <w:tr w:rsidR="00D2316C" w:rsidRPr="0077488D" w:rsidTr="00C557EC">
        <w:trPr>
          <w:gridAfter w:val="1"/>
          <w:wAfter w:w="76" w:type="dxa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6C" w:rsidRPr="00D2316C" w:rsidRDefault="00D2316C" w:rsidP="005A4A31">
            <w:pPr>
              <w:rPr>
                <w:rFonts w:ascii="Perpetua" w:hAnsi="Perpetua"/>
                <w:b/>
                <w:bCs/>
              </w:rPr>
            </w:pPr>
            <w:r w:rsidRPr="00D2316C">
              <w:rPr>
                <w:rFonts w:ascii="Perpetua" w:hAnsi="Perpetua"/>
                <w:b/>
                <w:bCs/>
              </w:rPr>
              <w:t>25/26 mai 2010 Souk Ahras, algerie </w:t>
            </w:r>
          </w:p>
        </w:tc>
        <w:tc>
          <w:tcPr>
            <w:tcW w:w="6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6C" w:rsidRPr="00D2316C" w:rsidRDefault="00D2316C" w:rsidP="00F650CE">
            <w:pPr>
              <w:rPr>
                <w:rFonts w:ascii="Perpetua" w:hAnsi="Perpetua"/>
              </w:rPr>
            </w:pPr>
            <w:r w:rsidRPr="00D2316C">
              <w:rPr>
                <w:rFonts w:ascii="Perpetua" w:hAnsi="Perpetua"/>
              </w:rPr>
              <w:t xml:space="preserve">A.Mehaoua  « Exigences de compatibilité de l'institution Algérienne avec l'International Accounting </w:t>
            </w:r>
            <w:r>
              <w:rPr>
                <w:rFonts w:ascii="Perpetua" w:hAnsi="Perpetua"/>
              </w:rPr>
              <w:t xml:space="preserve">Standards », </w:t>
            </w:r>
            <w:r w:rsidR="00F650CE">
              <w:rPr>
                <w:rFonts w:ascii="Perpetua" w:hAnsi="Perpetua"/>
                <w:b/>
                <w:bCs/>
              </w:rPr>
              <w:t>S</w:t>
            </w:r>
            <w:r w:rsidRPr="00D2316C">
              <w:rPr>
                <w:rFonts w:ascii="Perpetua" w:hAnsi="Perpetua"/>
                <w:b/>
                <w:bCs/>
              </w:rPr>
              <w:t xml:space="preserve">éminaire </w:t>
            </w:r>
            <w:r w:rsidR="00F650CE">
              <w:rPr>
                <w:rFonts w:ascii="Perpetua" w:hAnsi="Perpetua"/>
                <w:b/>
                <w:bCs/>
              </w:rPr>
              <w:t>N</w:t>
            </w:r>
            <w:r w:rsidRPr="00D2316C">
              <w:rPr>
                <w:rFonts w:ascii="Perpetua" w:hAnsi="Perpetua"/>
                <w:b/>
                <w:bCs/>
              </w:rPr>
              <w:t>ational</w:t>
            </w:r>
            <w:r w:rsidRPr="00D2316C">
              <w:rPr>
                <w:rFonts w:ascii="Perpetua" w:hAnsi="Perpetua"/>
              </w:rPr>
              <w:t>, université de Souk Ahras</w:t>
            </w:r>
          </w:p>
        </w:tc>
      </w:tr>
      <w:tr w:rsidR="00C04973" w:rsidRPr="0077488D" w:rsidTr="00C557EC">
        <w:trPr>
          <w:gridAfter w:val="1"/>
          <w:wAfter w:w="76" w:type="dxa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73" w:rsidRPr="00D2316C" w:rsidRDefault="00A24F31" w:rsidP="005A4A31">
            <w:pPr>
              <w:rPr>
                <w:rFonts w:ascii="Perpetua" w:hAnsi="Perpetua"/>
                <w:b/>
                <w:bCs/>
              </w:rPr>
            </w:pPr>
            <w:r w:rsidRPr="00D2316C">
              <w:rPr>
                <w:rFonts w:ascii="Perpetua" w:hAnsi="Perpetua"/>
                <w:b/>
                <w:bCs/>
              </w:rPr>
              <w:t>29/30 Novembre 2010</w:t>
            </w:r>
          </w:p>
        </w:tc>
        <w:tc>
          <w:tcPr>
            <w:tcW w:w="6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73" w:rsidRPr="00D2316C" w:rsidRDefault="00A24F31" w:rsidP="00F650CE">
            <w:pPr>
              <w:rPr>
                <w:rFonts w:ascii="Perpetua" w:hAnsi="Perpetua"/>
              </w:rPr>
            </w:pPr>
            <w:r w:rsidRPr="00D2316C">
              <w:rPr>
                <w:rFonts w:ascii="Perpetua" w:hAnsi="Perpetua"/>
              </w:rPr>
              <w:t xml:space="preserve">A.Mehaoua «le nouveau système comptable financier : réalité et perspectives » </w:t>
            </w:r>
            <w:r w:rsidR="00F650CE">
              <w:rPr>
                <w:rFonts w:ascii="Perpetua" w:hAnsi="Perpetua"/>
                <w:b/>
                <w:bCs/>
              </w:rPr>
              <w:t>S</w:t>
            </w:r>
            <w:r w:rsidRPr="00D2316C">
              <w:rPr>
                <w:rFonts w:ascii="Perpetua" w:hAnsi="Perpetua"/>
                <w:b/>
                <w:bCs/>
              </w:rPr>
              <w:t xml:space="preserve">éminaire </w:t>
            </w:r>
            <w:r w:rsidR="00F650CE">
              <w:rPr>
                <w:rFonts w:ascii="Perpetua" w:hAnsi="Perpetua"/>
                <w:b/>
                <w:bCs/>
              </w:rPr>
              <w:t>I</w:t>
            </w:r>
            <w:r w:rsidRPr="00D2316C">
              <w:rPr>
                <w:rFonts w:ascii="Perpetua" w:hAnsi="Perpetua"/>
                <w:b/>
                <w:bCs/>
              </w:rPr>
              <w:t>nternational</w:t>
            </w:r>
            <w:r w:rsidRPr="00D2316C">
              <w:rPr>
                <w:rFonts w:ascii="Perpetua" w:hAnsi="Perpetua"/>
              </w:rPr>
              <w:t>, université Djilali Liabes</w:t>
            </w:r>
          </w:p>
        </w:tc>
      </w:tr>
      <w:tr w:rsidR="00D2316C" w:rsidRPr="0077488D" w:rsidTr="00C557EC">
        <w:trPr>
          <w:gridAfter w:val="1"/>
          <w:wAfter w:w="76" w:type="dxa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6C" w:rsidRPr="00D2316C" w:rsidRDefault="00D2316C" w:rsidP="002C2864">
            <w:pPr>
              <w:rPr>
                <w:rFonts w:ascii="Perpetua" w:hAnsi="Perpetua"/>
                <w:b/>
                <w:bCs/>
              </w:rPr>
            </w:pPr>
            <w:r w:rsidRPr="00D2316C">
              <w:rPr>
                <w:rFonts w:ascii="Perpetua" w:hAnsi="Perpetua"/>
                <w:b/>
                <w:bCs/>
              </w:rPr>
              <w:t>29/30 November 2011 Ouargla </w:t>
            </w:r>
          </w:p>
        </w:tc>
        <w:tc>
          <w:tcPr>
            <w:tcW w:w="6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6C" w:rsidRPr="00D2316C" w:rsidRDefault="00D2316C" w:rsidP="00F650CE">
            <w:pPr>
              <w:rPr>
                <w:rFonts w:ascii="Perpetua" w:hAnsi="Perpetua"/>
              </w:rPr>
            </w:pPr>
            <w:bookmarkStart w:id="0" w:name="OLE_LINK3"/>
            <w:bookmarkStart w:id="1" w:name="OLE_LINK4"/>
            <w:r w:rsidRPr="00D2316C">
              <w:rPr>
                <w:rFonts w:ascii="Perpetua" w:hAnsi="Perpetua"/>
              </w:rPr>
              <w:t xml:space="preserve">A.Mehaoua  « Les </w:t>
            </w:r>
            <w:r w:rsidRPr="00D2316C">
              <w:rPr>
                <w:rFonts w:ascii="Perpetua" w:eastAsiaTheme="majorEastAsia" w:hAnsi="Perpetua"/>
              </w:rPr>
              <w:t>développements récents</w:t>
            </w:r>
            <w:r w:rsidRPr="00D2316C">
              <w:rPr>
                <w:rFonts w:ascii="Perpetua" w:hAnsi="Perpetua"/>
              </w:rPr>
              <w:t xml:space="preserve"> </w:t>
            </w:r>
            <w:r w:rsidRPr="00D2316C">
              <w:rPr>
                <w:rFonts w:ascii="Perpetua" w:eastAsiaTheme="majorEastAsia" w:hAnsi="Perpetua"/>
              </w:rPr>
              <w:t>de la</w:t>
            </w:r>
            <w:r w:rsidRPr="00D2316C">
              <w:rPr>
                <w:rFonts w:ascii="Perpetua" w:hAnsi="Perpetua"/>
              </w:rPr>
              <w:t xml:space="preserve"> </w:t>
            </w:r>
            <w:r w:rsidRPr="00D2316C">
              <w:rPr>
                <w:rFonts w:ascii="Perpetua" w:eastAsiaTheme="majorEastAsia" w:hAnsi="Perpetua"/>
              </w:rPr>
              <w:t>International Accounting Standards Board</w:t>
            </w:r>
            <w:r w:rsidRPr="00D2316C">
              <w:rPr>
                <w:rFonts w:ascii="Perpetua" w:hAnsi="Perpetua"/>
              </w:rPr>
              <w:t xml:space="preserve">: Réalité </w:t>
            </w:r>
            <w:r w:rsidRPr="00D2316C">
              <w:rPr>
                <w:rFonts w:ascii="Perpetua" w:eastAsiaTheme="majorEastAsia" w:hAnsi="Perpetua"/>
              </w:rPr>
              <w:t>et défis</w:t>
            </w:r>
            <w:r w:rsidRPr="00D2316C">
              <w:rPr>
                <w:rFonts w:ascii="Perpetua" w:hAnsi="Perpetua"/>
              </w:rPr>
              <w:t>»</w:t>
            </w:r>
            <w:r>
              <w:rPr>
                <w:rFonts w:ascii="Perpetua" w:hAnsi="Perpetua"/>
              </w:rPr>
              <w:t>,</w:t>
            </w:r>
            <w:r w:rsidRPr="00D2316C">
              <w:rPr>
                <w:rFonts w:ascii="Perpetua" w:hAnsi="Perpetua"/>
                <w:b/>
                <w:bCs/>
              </w:rPr>
              <w:t xml:space="preserve"> </w:t>
            </w:r>
            <w:r w:rsidR="00F650CE">
              <w:rPr>
                <w:rFonts w:ascii="Perpetua" w:hAnsi="Perpetua"/>
                <w:b/>
                <w:bCs/>
              </w:rPr>
              <w:t>S</w:t>
            </w:r>
            <w:r w:rsidRPr="00D2316C">
              <w:rPr>
                <w:rFonts w:ascii="Perpetua" w:hAnsi="Perpetua"/>
                <w:b/>
                <w:bCs/>
              </w:rPr>
              <w:t xml:space="preserve">éminaire </w:t>
            </w:r>
            <w:r w:rsidR="00F650CE">
              <w:rPr>
                <w:rFonts w:ascii="Perpetua" w:hAnsi="Perpetua"/>
                <w:b/>
                <w:bCs/>
              </w:rPr>
              <w:t>I</w:t>
            </w:r>
            <w:r w:rsidRPr="00D2316C">
              <w:rPr>
                <w:rFonts w:ascii="Perpetua" w:hAnsi="Perpetua"/>
                <w:b/>
                <w:bCs/>
              </w:rPr>
              <w:t>nternational</w:t>
            </w:r>
            <w:r w:rsidRPr="00D2316C">
              <w:rPr>
                <w:rFonts w:ascii="Perpetua" w:hAnsi="Perpetua"/>
              </w:rPr>
              <w:t xml:space="preserve"> université de </w:t>
            </w:r>
            <w:bookmarkEnd w:id="0"/>
            <w:bookmarkEnd w:id="1"/>
            <w:r w:rsidRPr="00D2316C">
              <w:rPr>
                <w:rFonts w:ascii="Perpetua" w:hAnsi="Perpetua"/>
              </w:rPr>
              <w:t>Kasdi Merbah</w:t>
            </w:r>
          </w:p>
        </w:tc>
      </w:tr>
      <w:tr w:rsidR="00D2316C" w:rsidRPr="0077488D" w:rsidTr="00C557EC">
        <w:trPr>
          <w:gridAfter w:val="1"/>
          <w:wAfter w:w="76" w:type="dxa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6C" w:rsidRPr="00D2316C" w:rsidRDefault="00D2316C" w:rsidP="002C2864">
            <w:pPr>
              <w:rPr>
                <w:rFonts w:ascii="Perpetua" w:hAnsi="Perpetua"/>
                <w:b/>
                <w:bCs/>
              </w:rPr>
            </w:pPr>
            <w:r w:rsidRPr="00D2316C">
              <w:rPr>
                <w:rFonts w:ascii="Perpetua" w:hAnsi="Perpetua"/>
                <w:b/>
                <w:bCs/>
              </w:rPr>
              <w:t>18/19 avril 2012 Ouargla </w:t>
            </w:r>
          </w:p>
        </w:tc>
        <w:tc>
          <w:tcPr>
            <w:tcW w:w="6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6C" w:rsidRPr="00D2316C" w:rsidRDefault="00D2316C" w:rsidP="00F650CE">
            <w:pPr>
              <w:rPr>
                <w:rFonts w:ascii="Perpetua" w:hAnsi="Perpetua"/>
              </w:rPr>
            </w:pPr>
            <w:r w:rsidRPr="00D2316C">
              <w:rPr>
                <w:rFonts w:ascii="Perpetua" w:hAnsi="Perpetua"/>
              </w:rPr>
              <w:t>A.Mehaoua  « La stratégie d'organisation et d'accompagnement les petites et moyennes entreprises en Algérie »</w:t>
            </w:r>
            <w:r w:rsidRPr="00D2316C">
              <w:rPr>
                <w:rFonts w:ascii="Perpetua" w:hAnsi="Perpetua"/>
                <w:b/>
                <w:bCs/>
              </w:rPr>
              <w:t xml:space="preserve"> </w:t>
            </w:r>
            <w:r>
              <w:rPr>
                <w:rFonts w:ascii="Perpetua" w:hAnsi="Perpetua"/>
                <w:b/>
                <w:bCs/>
              </w:rPr>
              <w:t>,</w:t>
            </w:r>
            <w:r w:rsidR="00F650CE">
              <w:rPr>
                <w:rFonts w:ascii="Perpetua" w:hAnsi="Perpetua"/>
                <w:b/>
                <w:bCs/>
              </w:rPr>
              <w:t>S</w:t>
            </w:r>
            <w:r w:rsidRPr="00D2316C">
              <w:rPr>
                <w:rFonts w:ascii="Perpetua" w:hAnsi="Perpetua"/>
                <w:b/>
                <w:bCs/>
              </w:rPr>
              <w:t xml:space="preserve">éminaire </w:t>
            </w:r>
            <w:r w:rsidR="00F650CE">
              <w:rPr>
                <w:rFonts w:ascii="Perpetua" w:hAnsi="Perpetua"/>
                <w:b/>
                <w:bCs/>
              </w:rPr>
              <w:t>I</w:t>
            </w:r>
            <w:r w:rsidRPr="00D2316C">
              <w:rPr>
                <w:rFonts w:ascii="Perpetua" w:hAnsi="Perpetua"/>
                <w:b/>
                <w:bCs/>
              </w:rPr>
              <w:t>nternational</w:t>
            </w:r>
            <w:r>
              <w:rPr>
                <w:rFonts w:ascii="Perpetua" w:hAnsi="Perpetua"/>
                <w:b/>
                <w:bCs/>
              </w:rPr>
              <w:t>,</w:t>
            </w:r>
            <w:r w:rsidRPr="00D2316C">
              <w:rPr>
                <w:rFonts w:ascii="Perpetua" w:hAnsi="Perpetua"/>
              </w:rPr>
              <w:t xml:space="preserve"> université de Kasdi Merbah</w:t>
            </w:r>
          </w:p>
        </w:tc>
      </w:tr>
      <w:tr w:rsidR="00C04973" w:rsidRPr="0077488D" w:rsidTr="00C557EC">
        <w:trPr>
          <w:gridAfter w:val="1"/>
          <w:wAfter w:w="76" w:type="dxa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73" w:rsidRPr="00D2316C" w:rsidRDefault="00A24F31" w:rsidP="005A4A31">
            <w:pPr>
              <w:rPr>
                <w:rFonts w:ascii="Perpetua" w:hAnsi="Perpetua"/>
                <w:b/>
                <w:bCs/>
              </w:rPr>
            </w:pPr>
            <w:r w:rsidRPr="00D2316C">
              <w:rPr>
                <w:rFonts w:ascii="Perpetua" w:hAnsi="Perpetua"/>
                <w:b/>
                <w:bCs/>
              </w:rPr>
              <w:t xml:space="preserve">du 7 au 9 juin 2012  Hammamet, Tunisie </w:t>
            </w:r>
          </w:p>
        </w:tc>
        <w:tc>
          <w:tcPr>
            <w:tcW w:w="6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73" w:rsidRPr="00D2316C" w:rsidRDefault="00A24F31" w:rsidP="00F650CE">
            <w:pPr>
              <w:rPr>
                <w:rFonts w:ascii="Perpetua" w:hAnsi="Perpetua"/>
              </w:rPr>
            </w:pPr>
            <w:r w:rsidRPr="00D2316C">
              <w:rPr>
                <w:rFonts w:ascii="Perpetua" w:hAnsi="Perpetua"/>
              </w:rPr>
              <w:t>A.Mehaoua : participation au forum de l’association de economistes tunisiens 2012</w:t>
            </w:r>
            <w:r w:rsidR="00632A4C">
              <w:rPr>
                <w:rFonts w:ascii="Perpetua" w:hAnsi="Perpetua"/>
              </w:rPr>
              <w:t>,</w:t>
            </w:r>
            <w:r w:rsidR="00632A4C" w:rsidRPr="00D2316C">
              <w:rPr>
                <w:rFonts w:ascii="Perpetua" w:hAnsi="Perpetua"/>
                <w:b/>
                <w:bCs/>
              </w:rPr>
              <w:t xml:space="preserve"> </w:t>
            </w:r>
            <w:r w:rsidR="00F650CE">
              <w:rPr>
                <w:rFonts w:ascii="Perpetua" w:hAnsi="Perpetua"/>
                <w:b/>
                <w:bCs/>
              </w:rPr>
              <w:t>S</w:t>
            </w:r>
            <w:r w:rsidR="00632A4C" w:rsidRPr="00D2316C">
              <w:rPr>
                <w:rFonts w:ascii="Perpetua" w:hAnsi="Perpetua"/>
                <w:b/>
                <w:bCs/>
              </w:rPr>
              <w:t xml:space="preserve">éminaire </w:t>
            </w:r>
            <w:r w:rsidR="00F650CE">
              <w:rPr>
                <w:rFonts w:ascii="Perpetua" w:hAnsi="Perpetua"/>
                <w:b/>
                <w:bCs/>
              </w:rPr>
              <w:t>I</w:t>
            </w:r>
            <w:r w:rsidR="00632A4C" w:rsidRPr="00D2316C">
              <w:rPr>
                <w:rFonts w:ascii="Perpetua" w:hAnsi="Perpetua"/>
                <w:b/>
                <w:bCs/>
              </w:rPr>
              <w:t>nternational</w:t>
            </w:r>
            <w:r w:rsidR="00632A4C">
              <w:rPr>
                <w:rFonts w:ascii="Perpetua" w:hAnsi="Perpetua"/>
                <w:b/>
                <w:bCs/>
              </w:rPr>
              <w:t>,</w:t>
            </w:r>
            <w:r w:rsidRPr="00D2316C">
              <w:rPr>
                <w:rFonts w:ascii="Perpetua" w:hAnsi="Perpetua"/>
              </w:rPr>
              <w:t xml:space="preserve"> « SMES in Algeria : Favorable developments but key challenges remain »</w:t>
            </w:r>
          </w:p>
        </w:tc>
      </w:tr>
      <w:tr w:rsidR="00C04973" w:rsidRPr="00D2316C" w:rsidTr="00C557EC">
        <w:trPr>
          <w:gridAfter w:val="1"/>
          <w:wAfter w:w="76" w:type="dxa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73" w:rsidRPr="00D2316C" w:rsidRDefault="00D2316C" w:rsidP="005A4A31">
            <w:pPr>
              <w:rPr>
                <w:rFonts w:ascii="Perpetua" w:hAnsi="Perpetua"/>
                <w:b/>
                <w:bCs/>
              </w:rPr>
            </w:pPr>
            <w:r w:rsidRPr="00D2316C">
              <w:rPr>
                <w:rFonts w:ascii="Perpetua" w:hAnsi="Perpetua"/>
                <w:b/>
                <w:bCs/>
              </w:rPr>
              <w:t>20/21 November 2012 Ouargla </w:t>
            </w:r>
          </w:p>
        </w:tc>
        <w:tc>
          <w:tcPr>
            <w:tcW w:w="6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73" w:rsidRPr="00D2316C" w:rsidRDefault="00D2316C" w:rsidP="00F650CE">
            <w:pPr>
              <w:rPr>
                <w:rFonts w:ascii="Perpetua" w:hAnsi="Perpetua"/>
              </w:rPr>
            </w:pPr>
            <w:r w:rsidRPr="00D2316C">
              <w:rPr>
                <w:rFonts w:ascii="Perpetua" w:hAnsi="Perpetua"/>
              </w:rPr>
              <w:t>A.Mehaoua  « </w:t>
            </w:r>
            <w:bookmarkStart w:id="2" w:name="OLE_LINK40"/>
            <w:bookmarkStart w:id="3" w:name="OLE_LINK41"/>
            <w:r w:rsidRPr="00D2316C">
              <w:rPr>
                <w:rFonts w:ascii="Perpetua" w:hAnsi="Perpetua"/>
              </w:rPr>
              <w:t>SMES in EU as a concrete example to release Sustainable growth</w:t>
            </w:r>
            <w:bookmarkEnd w:id="2"/>
            <w:bookmarkEnd w:id="3"/>
            <w:r w:rsidRPr="00D2316C">
              <w:rPr>
                <w:rFonts w:ascii="Perpetua" w:hAnsi="Perpetua"/>
              </w:rPr>
              <w:t>»</w:t>
            </w:r>
            <w:r w:rsidR="00632A4C">
              <w:rPr>
                <w:rFonts w:ascii="Perpetua" w:hAnsi="Perpetua"/>
              </w:rPr>
              <w:t>,</w:t>
            </w:r>
            <w:r w:rsidRPr="00D2316C">
              <w:rPr>
                <w:rFonts w:ascii="Perpetua" w:hAnsi="Perpetua"/>
              </w:rPr>
              <w:t xml:space="preserve"> </w:t>
            </w:r>
            <w:r w:rsidR="00F650CE">
              <w:rPr>
                <w:rFonts w:ascii="Perpetua" w:hAnsi="Perpetua"/>
                <w:b/>
                <w:bCs/>
              </w:rPr>
              <w:t>S</w:t>
            </w:r>
            <w:r w:rsidR="00632A4C" w:rsidRPr="00D2316C">
              <w:rPr>
                <w:rFonts w:ascii="Perpetua" w:hAnsi="Perpetua"/>
                <w:b/>
                <w:bCs/>
              </w:rPr>
              <w:t xml:space="preserve">éminaire </w:t>
            </w:r>
            <w:r w:rsidR="00F650CE">
              <w:rPr>
                <w:rFonts w:ascii="Perpetua" w:hAnsi="Perpetua"/>
                <w:b/>
                <w:bCs/>
              </w:rPr>
              <w:t>I</w:t>
            </w:r>
            <w:r w:rsidR="00632A4C" w:rsidRPr="00D2316C">
              <w:rPr>
                <w:rFonts w:ascii="Perpetua" w:hAnsi="Perpetua"/>
                <w:b/>
                <w:bCs/>
              </w:rPr>
              <w:t>nternational</w:t>
            </w:r>
            <w:r w:rsidR="00632A4C">
              <w:rPr>
                <w:rFonts w:ascii="Perpetua" w:hAnsi="Perpetua"/>
                <w:b/>
                <w:bCs/>
              </w:rPr>
              <w:t>,</w:t>
            </w:r>
            <w:r w:rsidR="00632A4C" w:rsidRPr="00D2316C">
              <w:rPr>
                <w:rFonts w:ascii="Perpetua" w:hAnsi="Perpetua"/>
              </w:rPr>
              <w:t xml:space="preserve"> </w:t>
            </w:r>
            <w:r w:rsidRPr="00D2316C">
              <w:rPr>
                <w:rFonts w:ascii="Perpetua" w:hAnsi="Perpetua"/>
              </w:rPr>
              <w:t>université de Kasdi Merbah</w:t>
            </w:r>
          </w:p>
        </w:tc>
      </w:tr>
      <w:tr w:rsidR="00C04973" w:rsidRPr="00D2316C" w:rsidTr="00C557EC">
        <w:trPr>
          <w:gridAfter w:val="1"/>
          <w:wAfter w:w="76" w:type="dxa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73" w:rsidRPr="00D2316C" w:rsidRDefault="00D2316C" w:rsidP="005A4A31">
            <w:pPr>
              <w:rPr>
                <w:rFonts w:ascii="Perpetua" w:hAnsi="Perpetua"/>
                <w:b/>
                <w:bCs/>
                <w:lang w:val="en-US"/>
              </w:rPr>
            </w:pPr>
            <w:r w:rsidRPr="00D2316C">
              <w:rPr>
                <w:rFonts w:ascii="Perpetua" w:hAnsi="Perpetua"/>
                <w:b/>
                <w:bCs/>
                <w:lang w:val="en-US"/>
              </w:rPr>
              <w:t>13/14 Janvier2013</w:t>
            </w:r>
          </w:p>
        </w:tc>
        <w:tc>
          <w:tcPr>
            <w:tcW w:w="6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6C" w:rsidRPr="00D2316C" w:rsidRDefault="00D2316C" w:rsidP="00F650CE">
            <w:pPr>
              <w:rPr>
                <w:rFonts w:ascii="Perpetua" w:hAnsi="Perpetua"/>
              </w:rPr>
            </w:pPr>
            <w:r w:rsidRPr="00D2316C">
              <w:rPr>
                <w:rFonts w:ascii="Perpetua" w:hAnsi="Perpetua"/>
              </w:rPr>
              <w:t>A.Mehaoua  « Les développements de la International Accounting Standards Board: Opportunité pour la réussite de la réforme comptable</w:t>
            </w:r>
            <w:r>
              <w:rPr>
                <w:rFonts w:ascii="Perpetua" w:hAnsi="Perpetua"/>
              </w:rPr>
              <w:t xml:space="preserve">», </w:t>
            </w:r>
            <w:r w:rsidR="00F650CE">
              <w:rPr>
                <w:rFonts w:ascii="Perpetua" w:hAnsi="Perpetua"/>
                <w:b/>
                <w:bCs/>
              </w:rPr>
              <w:t>S</w:t>
            </w:r>
            <w:r w:rsidRPr="00D2316C">
              <w:rPr>
                <w:rFonts w:ascii="Perpetua" w:hAnsi="Perpetua"/>
                <w:b/>
                <w:bCs/>
              </w:rPr>
              <w:t xml:space="preserve">éminaire </w:t>
            </w:r>
            <w:r w:rsidR="00F650CE">
              <w:rPr>
                <w:rFonts w:ascii="Perpetua" w:hAnsi="Perpetua"/>
                <w:b/>
                <w:bCs/>
              </w:rPr>
              <w:t>N</w:t>
            </w:r>
            <w:r w:rsidRPr="00D2316C">
              <w:rPr>
                <w:rFonts w:ascii="Perpetua" w:hAnsi="Perpetua"/>
                <w:b/>
                <w:bCs/>
              </w:rPr>
              <w:t>ational</w:t>
            </w:r>
            <w:r w:rsidRPr="00D2316C">
              <w:rPr>
                <w:rFonts w:ascii="Perpetua" w:hAnsi="Perpetua"/>
              </w:rPr>
              <w:t xml:space="preserve">,  </w:t>
            </w:r>
            <w:hyperlink r:id="rId10" w:history="1">
              <w:r w:rsidRPr="00D2316C">
                <w:rPr>
                  <w:rFonts w:ascii="Perpetua" w:hAnsi="Perpetua"/>
                </w:rPr>
                <w:t xml:space="preserve">Université Abdelhamid </w:t>
              </w:r>
              <w:r w:rsidRPr="00D2316C">
                <w:rPr>
                  <w:rFonts w:ascii="Perpetua" w:hAnsi="Perpetua"/>
                  <w:i/>
                  <w:iCs/>
                </w:rPr>
                <w:t>Ibn Badis</w:t>
              </w:r>
              <w:r w:rsidRPr="00D2316C">
                <w:rPr>
                  <w:rFonts w:ascii="Perpetua" w:hAnsi="Perpetua"/>
                </w:rPr>
                <w:t xml:space="preserve"> de </w:t>
              </w:r>
              <w:r w:rsidRPr="00D2316C">
                <w:rPr>
                  <w:rFonts w:ascii="Perpetua" w:hAnsi="Perpetua"/>
                  <w:i/>
                  <w:iCs/>
                </w:rPr>
                <w:t>Mostaganem</w:t>
              </w:r>
            </w:hyperlink>
          </w:p>
          <w:p w:rsidR="00C04973" w:rsidRPr="00D2316C" w:rsidRDefault="00C04973" w:rsidP="00D2316C">
            <w:pPr>
              <w:rPr>
                <w:rFonts w:ascii="Perpetua" w:hAnsi="Perpetua"/>
              </w:rPr>
            </w:pPr>
          </w:p>
        </w:tc>
      </w:tr>
      <w:tr w:rsidR="006E33D1" w:rsidRPr="00D2316C" w:rsidTr="00C557EC">
        <w:trPr>
          <w:gridAfter w:val="1"/>
          <w:wAfter w:w="76" w:type="dxa"/>
        </w:trPr>
        <w:tc>
          <w:tcPr>
            <w:tcW w:w="242" w:type="dxa"/>
          </w:tcPr>
          <w:p w:rsidR="006E33D1" w:rsidRPr="00D2316C" w:rsidRDefault="006E33D1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52" w:type="dxa"/>
            <w:gridSpan w:val="4"/>
          </w:tcPr>
          <w:p w:rsidR="006E33D1" w:rsidRPr="00D2316C" w:rsidRDefault="006E33D1" w:rsidP="002318F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3675" w:type="dxa"/>
            <w:gridSpan w:val="10"/>
          </w:tcPr>
          <w:p w:rsidR="006E33D1" w:rsidRPr="00D2316C" w:rsidRDefault="006E33D1" w:rsidP="002318F4">
            <w:pPr>
              <w:rPr>
                <w:rFonts w:ascii="Perpetua" w:hAnsi="Perpetua"/>
              </w:rPr>
            </w:pPr>
          </w:p>
        </w:tc>
        <w:tc>
          <w:tcPr>
            <w:tcW w:w="297" w:type="dxa"/>
            <w:gridSpan w:val="2"/>
          </w:tcPr>
          <w:p w:rsidR="006E33D1" w:rsidRPr="00D2316C" w:rsidRDefault="006E33D1" w:rsidP="002318F4">
            <w:pPr>
              <w:rPr>
                <w:rFonts w:ascii="Perpetua" w:hAnsi="Perpetua"/>
              </w:rPr>
            </w:pPr>
          </w:p>
        </w:tc>
        <w:tc>
          <w:tcPr>
            <w:tcW w:w="651" w:type="dxa"/>
            <w:gridSpan w:val="2"/>
          </w:tcPr>
          <w:p w:rsidR="006E33D1" w:rsidRPr="00D2316C" w:rsidRDefault="006E33D1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3"/>
          </w:tcPr>
          <w:p w:rsidR="006E33D1" w:rsidRPr="00D2316C" w:rsidRDefault="006E33D1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3"/>
          </w:tcPr>
          <w:p w:rsidR="006E33D1" w:rsidRPr="00D2316C" w:rsidRDefault="006E33D1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gridSpan w:val="2"/>
          </w:tcPr>
          <w:p w:rsidR="006E33D1" w:rsidRPr="00D2316C" w:rsidRDefault="006E33D1" w:rsidP="002A24A0">
            <w:pPr>
              <w:rPr>
                <w:rFonts w:ascii="Perpetua" w:hAnsi="Perpetua"/>
              </w:rPr>
            </w:pPr>
          </w:p>
        </w:tc>
      </w:tr>
    </w:tbl>
    <w:p w:rsidR="00CB2380" w:rsidRDefault="00CB2380" w:rsidP="008A4EA7">
      <w:pPr>
        <w:spacing w:after="0"/>
        <w:rPr>
          <w:rFonts w:ascii="Maiandra GD" w:hAnsi="Maiandra GD"/>
        </w:rPr>
      </w:pPr>
    </w:p>
    <w:sectPr w:rsidR="00CB2380" w:rsidSect="00142EBF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38D" w:rsidRDefault="00AC138D" w:rsidP="001C1A60">
      <w:pPr>
        <w:spacing w:after="0" w:line="240" w:lineRule="auto"/>
      </w:pPr>
      <w:r>
        <w:separator/>
      </w:r>
    </w:p>
  </w:endnote>
  <w:endnote w:type="continuationSeparator" w:id="0">
    <w:p w:rsidR="00AC138D" w:rsidRDefault="00AC138D" w:rsidP="001C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ultan light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B02" w:rsidRPr="0077488D" w:rsidRDefault="00DC4B02">
    <w:pPr>
      <w:pStyle w:val="Pieddepage"/>
      <w:jc w:val="right"/>
      <w:rPr>
        <w:rFonts w:ascii="Perpetua" w:hAnsi="Perpetua" w:cs="Sultan light"/>
        <w:i/>
        <w:iCs/>
        <w:sz w:val="20"/>
        <w:szCs w:val="20"/>
      </w:rPr>
    </w:pPr>
    <w:r w:rsidRPr="0077488D">
      <w:rPr>
        <w:rFonts w:ascii="Perpetua" w:hAnsi="Perpetua" w:cs="Sultan light"/>
        <w:i/>
        <w:iCs/>
        <w:sz w:val="20"/>
        <w:szCs w:val="20"/>
      </w:rPr>
      <w:t xml:space="preserve">Page </w:t>
    </w:r>
    <w:r w:rsidR="006556B0" w:rsidRPr="0077488D">
      <w:rPr>
        <w:rFonts w:ascii="Perpetua" w:hAnsi="Perpetua" w:cs="Sultan light"/>
        <w:b/>
        <w:i/>
        <w:iCs/>
        <w:sz w:val="20"/>
        <w:szCs w:val="20"/>
      </w:rPr>
      <w:fldChar w:fldCharType="begin"/>
    </w:r>
    <w:r w:rsidRPr="0077488D">
      <w:rPr>
        <w:rFonts w:ascii="Perpetua" w:hAnsi="Perpetua" w:cs="Sultan light"/>
        <w:b/>
        <w:i/>
        <w:iCs/>
        <w:sz w:val="20"/>
        <w:szCs w:val="20"/>
      </w:rPr>
      <w:instrText>PAGE</w:instrText>
    </w:r>
    <w:r w:rsidR="006556B0" w:rsidRPr="0077488D">
      <w:rPr>
        <w:rFonts w:ascii="Perpetua" w:hAnsi="Perpetua" w:cs="Sultan light"/>
        <w:b/>
        <w:i/>
        <w:iCs/>
        <w:sz w:val="20"/>
        <w:szCs w:val="20"/>
      </w:rPr>
      <w:fldChar w:fldCharType="separate"/>
    </w:r>
    <w:r w:rsidR="00AC138D">
      <w:rPr>
        <w:rFonts w:ascii="Perpetua" w:hAnsi="Perpetua" w:cs="Sultan light"/>
        <w:b/>
        <w:i/>
        <w:iCs/>
        <w:noProof/>
        <w:sz w:val="20"/>
        <w:szCs w:val="20"/>
      </w:rPr>
      <w:t>1</w:t>
    </w:r>
    <w:r w:rsidR="006556B0" w:rsidRPr="0077488D">
      <w:rPr>
        <w:rFonts w:ascii="Perpetua" w:hAnsi="Perpetua" w:cs="Sultan light"/>
        <w:b/>
        <w:i/>
        <w:iCs/>
        <w:sz w:val="20"/>
        <w:szCs w:val="20"/>
      </w:rPr>
      <w:fldChar w:fldCharType="end"/>
    </w:r>
    <w:r w:rsidRPr="0077488D">
      <w:rPr>
        <w:rFonts w:ascii="Perpetua" w:hAnsi="Perpetua" w:cs="Sultan light"/>
        <w:i/>
        <w:iCs/>
        <w:sz w:val="20"/>
        <w:szCs w:val="20"/>
      </w:rPr>
      <w:t xml:space="preserve"> sur </w:t>
    </w:r>
    <w:r w:rsidR="006556B0" w:rsidRPr="0077488D">
      <w:rPr>
        <w:rFonts w:ascii="Perpetua" w:hAnsi="Perpetua" w:cs="Sultan light"/>
        <w:b/>
        <w:i/>
        <w:iCs/>
        <w:sz w:val="20"/>
        <w:szCs w:val="20"/>
      </w:rPr>
      <w:fldChar w:fldCharType="begin"/>
    </w:r>
    <w:r w:rsidRPr="0077488D">
      <w:rPr>
        <w:rFonts w:ascii="Perpetua" w:hAnsi="Perpetua" w:cs="Sultan light"/>
        <w:b/>
        <w:i/>
        <w:iCs/>
        <w:sz w:val="20"/>
        <w:szCs w:val="20"/>
      </w:rPr>
      <w:instrText>NUMPAGES</w:instrText>
    </w:r>
    <w:r w:rsidR="006556B0" w:rsidRPr="0077488D">
      <w:rPr>
        <w:rFonts w:ascii="Perpetua" w:hAnsi="Perpetua" w:cs="Sultan light"/>
        <w:b/>
        <w:i/>
        <w:iCs/>
        <w:sz w:val="20"/>
        <w:szCs w:val="20"/>
      </w:rPr>
      <w:fldChar w:fldCharType="separate"/>
    </w:r>
    <w:r w:rsidR="00AC138D">
      <w:rPr>
        <w:rFonts w:ascii="Perpetua" w:hAnsi="Perpetua" w:cs="Sultan light"/>
        <w:b/>
        <w:i/>
        <w:iCs/>
        <w:noProof/>
        <w:sz w:val="20"/>
        <w:szCs w:val="20"/>
      </w:rPr>
      <w:t>1</w:t>
    </w:r>
    <w:r w:rsidR="006556B0" w:rsidRPr="0077488D">
      <w:rPr>
        <w:rFonts w:ascii="Perpetua" w:hAnsi="Perpetua" w:cs="Sultan light"/>
        <w:b/>
        <w:i/>
        <w:iCs/>
        <w:sz w:val="20"/>
        <w:szCs w:val="20"/>
      </w:rPr>
      <w:fldChar w:fldCharType="end"/>
    </w:r>
  </w:p>
  <w:p w:rsidR="00DC4B02" w:rsidRDefault="00DC4B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38D" w:rsidRDefault="00AC138D" w:rsidP="001C1A60">
      <w:pPr>
        <w:spacing w:after="0" w:line="240" w:lineRule="auto"/>
      </w:pPr>
      <w:r>
        <w:separator/>
      </w:r>
    </w:p>
  </w:footnote>
  <w:footnote w:type="continuationSeparator" w:id="0">
    <w:p w:rsidR="00AC138D" w:rsidRDefault="00AC138D" w:rsidP="001C1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B38"/>
    <w:multiLevelType w:val="hybridMultilevel"/>
    <w:tmpl w:val="7EDAECA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E52F2"/>
    <w:multiLevelType w:val="hybridMultilevel"/>
    <w:tmpl w:val="92B4849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30540"/>
    <w:multiLevelType w:val="hybridMultilevel"/>
    <w:tmpl w:val="50A42D5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F2E03"/>
    <w:multiLevelType w:val="hybridMultilevel"/>
    <w:tmpl w:val="E42AA47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0680E"/>
    <w:multiLevelType w:val="hybridMultilevel"/>
    <w:tmpl w:val="F9B092B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1F6B03"/>
    <w:multiLevelType w:val="hybridMultilevel"/>
    <w:tmpl w:val="EC7C04E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700012"/>
    <w:multiLevelType w:val="hybridMultilevel"/>
    <w:tmpl w:val="D068AF7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B9344D"/>
    <w:multiLevelType w:val="hybridMultilevel"/>
    <w:tmpl w:val="45C055E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E330A5"/>
    <w:multiLevelType w:val="hybridMultilevel"/>
    <w:tmpl w:val="1478992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B850C2"/>
    <w:multiLevelType w:val="hybridMultilevel"/>
    <w:tmpl w:val="240C269E"/>
    <w:lvl w:ilvl="0" w:tplc="4B7429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AE23DC"/>
    <w:multiLevelType w:val="hybridMultilevel"/>
    <w:tmpl w:val="675EDEC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7406AB"/>
    <w:multiLevelType w:val="hybridMultilevel"/>
    <w:tmpl w:val="1180DD3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0D346F"/>
    <w:multiLevelType w:val="hybridMultilevel"/>
    <w:tmpl w:val="E75695B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9A0477"/>
    <w:multiLevelType w:val="hybridMultilevel"/>
    <w:tmpl w:val="D48C89B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BD10BB"/>
    <w:multiLevelType w:val="hybridMultilevel"/>
    <w:tmpl w:val="1FF098E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776B9A"/>
    <w:multiLevelType w:val="hybridMultilevel"/>
    <w:tmpl w:val="738A169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1E4FA9"/>
    <w:multiLevelType w:val="hybridMultilevel"/>
    <w:tmpl w:val="8340A0D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B61331"/>
    <w:multiLevelType w:val="hybridMultilevel"/>
    <w:tmpl w:val="4190A2A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6D620E"/>
    <w:multiLevelType w:val="hybridMultilevel"/>
    <w:tmpl w:val="1DB2A43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5530FA"/>
    <w:multiLevelType w:val="hybridMultilevel"/>
    <w:tmpl w:val="6B04F95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FE4810"/>
    <w:multiLevelType w:val="hybridMultilevel"/>
    <w:tmpl w:val="88F4A16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9F41307"/>
    <w:multiLevelType w:val="hybridMultilevel"/>
    <w:tmpl w:val="1F3EE59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B333B3"/>
    <w:multiLevelType w:val="hybridMultilevel"/>
    <w:tmpl w:val="80DCEED6"/>
    <w:lvl w:ilvl="0" w:tplc="4B7429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DB38C8"/>
    <w:multiLevelType w:val="hybridMultilevel"/>
    <w:tmpl w:val="D794F4A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A156CA"/>
    <w:multiLevelType w:val="hybridMultilevel"/>
    <w:tmpl w:val="AF6A10C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EA4FD2"/>
    <w:multiLevelType w:val="hybridMultilevel"/>
    <w:tmpl w:val="F1B8B17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99066D"/>
    <w:multiLevelType w:val="hybridMultilevel"/>
    <w:tmpl w:val="556217A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21"/>
  </w:num>
  <w:num w:numId="4">
    <w:abstractNumId w:val="0"/>
  </w:num>
  <w:num w:numId="5">
    <w:abstractNumId w:val="11"/>
  </w:num>
  <w:num w:numId="6">
    <w:abstractNumId w:val="10"/>
  </w:num>
  <w:num w:numId="7">
    <w:abstractNumId w:val="25"/>
  </w:num>
  <w:num w:numId="8">
    <w:abstractNumId w:val="19"/>
  </w:num>
  <w:num w:numId="9">
    <w:abstractNumId w:val="26"/>
  </w:num>
  <w:num w:numId="10">
    <w:abstractNumId w:val="1"/>
  </w:num>
  <w:num w:numId="11">
    <w:abstractNumId w:val="6"/>
  </w:num>
  <w:num w:numId="12">
    <w:abstractNumId w:val="13"/>
  </w:num>
  <w:num w:numId="13">
    <w:abstractNumId w:val="17"/>
  </w:num>
  <w:num w:numId="14">
    <w:abstractNumId w:val="15"/>
  </w:num>
  <w:num w:numId="15">
    <w:abstractNumId w:val="16"/>
  </w:num>
  <w:num w:numId="16">
    <w:abstractNumId w:val="3"/>
  </w:num>
  <w:num w:numId="17">
    <w:abstractNumId w:val="18"/>
  </w:num>
  <w:num w:numId="18">
    <w:abstractNumId w:val="14"/>
  </w:num>
  <w:num w:numId="19">
    <w:abstractNumId w:val="4"/>
  </w:num>
  <w:num w:numId="20">
    <w:abstractNumId w:val="24"/>
  </w:num>
  <w:num w:numId="21">
    <w:abstractNumId w:val="8"/>
  </w:num>
  <w:num w:numId="22">
    <w:abstractNumId w:val="2"/>
  </w:num>
  <w:num w:numId="23">
    <w:abstractNumId w:val="5"/>
  </w:num>
  <w:num w:numId="24">
    <w:abstractNumId w:val="7"/>
  </w:num>
  <w:num w:numId="25">
    <w:abstractNumId w:val="23"/>
  </w:num>
  <w:num w:numId="26">
    <w:abstractNumId w:val="2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05A4B"/>
    <w:rsid w:val="000160C5"/>
    <w:rsid w:val="000665B6"/>
    <w:rsid w:val="000714CD"/>
    <w:rsid w:val="000948DA"/>
    <w:rsid w:val="000A3180"/>
    <w:rsid w:val="0010695F"/>
    <w:rsid w:val="00122E44"/>
    <w:rsid w:val="00126FC6"/>
    <w:rsid w:val="0013001D"/>
    <w:rsid w:val="00142EBF"/>
    <w:rsid w:val="00145C2F"/>
    <w:rsid w:val="00172657"/>
    <w:rsid w:val="0019796D"/>
    <w:rsid w:val="001C1A60"/>
    <w:rsid w:val="001C7638"/>
    <w:rsid w:val="001F0308"/>
    <w:rsid w:val="001F303A"/>
    <w:rsid w:val="001F6011"/>
    <w:rsid w:val="002318F4"/>
    <w:rsid w:val="0024388C"/>
    <w:rsid w:val="00244E2A"/>
    <w:rsid w:val="0024695E"/>
    <w:rsid w:val="0025091E"/>
    <w:rsid w:val="00251BAE"/>
    <w:rsid w:val="002520DC"/>
    <w:rsid w:val="00260D8C"/>
    <w:rsid w:val="0026164D"/>
    <w:rsid w:val="00266364"/>
    <w:rsid w:val="00273DA1"/>
    <w:rsid w:val="002778E6"/>
    <w:rsid w:val="002A0F06"/>
    <w:rsid w:val="002A24A0"/>
    <w:rsid w:val="002A6593"/>
    <w:rsid w:val="002C2864"/>
    <w:rsid w:val="002C4939"/>
    <w:rsid w:val="002D26F3"/>
    <w:rsid w:val="002F206E"/>
    <w:rsid w:val="00315B73"/>
    <w:rsid w:val="0034446B"/>
    <w:rsid w:val="00347441"/>
    <w:rsid w:val="00347A75"/>
    <w:rsid w:val="00352279"/>
    <w:rsid w:val="00387DCA"/>
    <w:rsid w:val="003D5579"/>
    <w:rsid w:val="00402F87"/>
    <w:rsid w:val="0040443A"/>
    <w:rsid w:val="00413702"/>
    <w:rsid w:val="00421715"/>
    <w:rsid w:val="00470720"/>
    <w:rsid w:val="00470E41"/>
    <w:rsid w:val="004A5BF2"/>
    <w:rsid w:val="004B59D1"/>
    <w:rsid w:val="004C5C8A"/>
    <w:rsid w:val="004D59CB"/>
    <w:rsid w:val="004E042B"/>
    <w:rsid w:val="004E13A6"/>
    <w:rsid w:val="004E1C36"/>
    <w:rsid w:val="004E4348"/>
    <w:rsid w:val="00505005"/>
    <w:rsid w:val="005059CD"/>
    <w:rsid w:val="00506155"/>
    <w:rsid w:val="00514121"/>
    <w:rsid w:val="0052574D"/>
    <w:rsid w:val="00535899"/>
    <w:rsid w:val="005631E7"/>
    <w:rsid w:val="005660EF"/>
    <w:rsid w:val="00582B32"/>
    <w:rsid w:val="005A10BA"/>
    <w:rsid w:val="005A4A31"/>
    <w:rsid w:val="005B3BD9"/>
    <w:rsid w:val="005C12F8"/>
    <w:rsid w:val="005C13BF"/>
    <w:rsid w:val="005C6043"/>
    <w:rsid w:val="005C7F92"/>
    <w:rsid w:val="005E64F0"/>
    <w:rsid w:val="005F078C"/>
    <w:rsid w:val="005F49EF"/>
    <w:rsid w:val="005F70C3"/>
    <w:rsid w:val="006013CD"/>
    <w:rsid w:val="00612C04"/>
    <w:rsid w:val="006201C3"/>
    <w:rsid w:val="00621E87"/>
    <w:rsid w:val="00625AE2"/>
    <w:rsid w:val="00627418"/>
    <w:rsid w:val="00632A4C"/>
    <w:rsid w:val="00632CF8"/>
    <w:rsid w:val="006556B0"/>
    <w:rsid w:val="00660661"/>
    <w:rsid w:val="00681EA6"/>
    <w:rsid w:val="00684DF9"/>
    <w:rsid w:val="006A1187"/>
    <w:rsid w:val="006B399C"/>
    <w:rsid w:val="006B7B51"/>
    <w:rsid w:val="006E33D1"/>
    <w:rsid w:val="006E5B23"/>
    <w:rsid w:val="006E786F"/>
    <w:rsid w:val="00714656"/>
    <w:rsid w:val="0072037B"/>
    <w:rsid w:val="00730564"/>
    <w:rsid w:val="00752783"/>
    <w:rsid w:val="00765D9F"/>
    <w:rsid w:val="007702E6"/>
    <w:rsid w:val="0077488D"/>
    <w:rsid w:val="007814ED"/>
    <w:rsid w:val="00797E1B"/>
    <w:rsid w:val="007C0F07"/>
    <w:rsid w:val="007C504E"/>
    <w:rsid w:val="007E48E1"/>
    <w:rsid w:val="00802E4D"/>
    <w:rsid w:val="00803FEA"/>
    <w:rsid w:val="008040C1"/>
    <w:rsid w:val="00805A4B"/>
    <w:rsid w:val="00815441"/>
    <w:rsid w:val="00822121"/>
    <w:rsid w:val="008423BF"/>
    <w:rsid w:val="00843261"/>
    <w:rsid w:val="0085197E"/>
    <w:rsid w:val="00862044"/>
    <w:rsid w:val="008654AD"/>
    <w:rsid w:val="00884A91"/>
    <w:rsid w:val="00884EDC"/>
    <w:rsid w:val="008A43BA"/>
    <w:rsid w:val="008A4EA7"/>
    <w:rsid w:val="008A55B8"/>
    <w:rsid w:val="008B2279"/>
    <w:rsid w:val="008B4947"/>
    <w:rsid w:val="008C594F"/>
    <w:rsid w:val="008F788D"/>
    <w:rsid w:val="00911DB5"/>
    <w:rsid w:val="00926866"/>
    <w:rsid w:val="00931725"/>
    <w:rsid w:val="00934275"/>
    <w:rsid w:val="009432CC"/>
    <w:rsid w:val="00944ACD"/>
    <w:rsid w:val="00946D68"/>
    <w:rsid w:val="00971066"/>
    <w:rsid w:val="009C467B"/>
    <w:rsid w:val="009D0EDD"/>
    <w:rsid w:val="009E3F02"/>
    <w:rsid w:val="009E52DE"/>
    <w:rsid w:val="009E5446"/>
    <w:rsid w:val="009E6A7C"/>
    <w:rsid w:val="009F22DB"/>
    <w:rsid w:val="00A04C30"/>
    <w:rsid w:val="00A06D02"/>
    <w:rsid w:val="00A222F8"/>
    <w:rsid w:val="00A24F31"/>
    <w:rsid w:val="00A476B2"/>
    <w:rsid w:val="00A67D18"/>
    <w:rsid w:val="00A73D18"/>
    <w:rsid w:val="00A76FCE"/>
    <w:rsid w:val="00A776E6"/>
    <w:rsid w:val="00A83722"/>
    <w:rsid w:val="00AA523A"/>
    <w:rsid w:val="00AB210C"/>
    <w:rsid w:val="00AC138D"/>
    <w:rsid w:val="00AC669A"/>
    <w:rsid w:val="00AD72C7"/>
    <w:rsid w:val="00AE048B"/>
    <w:rsid w:val="00B04D68"/>
    <w:rsid w:val="00B05063"/>
    <w:rsid w:val="00B13EB1"/>
    <w:rsid w:val="00B24503"/>
    <w:rsid w:val="00B337AB"/>
    <w:rsid w:val="00B4448D"/>
    <w:rsid w:val="00B601F7"/>
    <w:rsid w:val="00B66702"/>
    <w:rsid w:val="00B726FA"/>
    <w:rsid w:val="00BB768D"/>
    <w:rsid w:val="00BC1FFC"/>
    <w:rsid w:val="00BC3968"/>
    <w:rsid w:val="00BE52C0"/>
    <w:rsid w:val="00C04973"/>
    <w:rsid w:val="00C14674"/>
    <w:rsid w:val="00C150BE"/>
    <w:rsid w:val="00C17395"/>
    <w:rsid w:val="00C379E3"/>
    <w:rsid w:val="00C52012"/>
    <w:rsid w:val="00C53D5E"/>
    <w:rsid w:val="00C557EC"/>
    <w:rsid w:val="00C62366"/>
    <w:rsid w:val="00C65A7B"/>
    <w:rsid w:val="00C80A57"/>
    <w:rsid w:val="00C848CC"/>
    <w:rsid w:val="00C8699A"/>
    <w:rsid w:val="00CA1E57"/>
    <w:rsid w:val="00CB2380"/>
    <w:rsid w:val="00CB5361"/>
    <w:rsid w:val="00CC1406"/>
    <w:rsid w:val="00CE0587"/>
    <w:rsid w:val="00D02FC4"/>
    <w:rsid w:val="00D071F7"/>
    <w:rsid w:val="00D2316C"/>
    <w:rsid w:val="00D4088C"/>
    <w:rsid w:val="00D43BD4"/>
    <w:rsid w:val="00D45B33"/>
    <w:rsid w:val="00D93B8E"/>
    <w:rsid w:val="00DB1F19"/>
    <w:rsid w:val="00DB2B7D"/>
    <w:rsid w:val="00DC3CEA"/>
    <w:rsid w:val="00DC4B02"/>
    <w:rsid w:val="00DC5004"/>
    <w:rsid w:val="00DD55BA"/>
    <w:rsid w:val="00DD639E"/>
    <w:rsid w:val="00DE4FCB"/>
    <w:rsid w:val="00DE677B"/>
    <w:rsid w:val="00E12BE4"/>
    <w:rsid w:val="00E17590"/>
    <w:rsid w:val="00E17CB0"/>
    <w:rsid w:val="00E222B9"/>
    <w:rsid w:val="00E23EC2"/>
    <w:rsid w:val="00E3758A"/>
    <w:rsid w:val="00E41D2B"/>
    <w:rsid w:val="00E72FB4"/>
    <w:rsid w:val="00E92026"/>
    <w:rsid w:val="00E94E5E"/>
    <w:rsid w:val="00EA57DF"/>
    <w:rsid w:val="00EE0307"/>
    <w:rsid w:val="00EE5B90"/>
    <w:rsid w:val="00EF54B6"/>
    <w:rsid w:val="00F04869"/>
    <w:rsid w:val="00F120D2"/>
    <w:rsid w:val="00F27C88"/>
    <w:rsid w:val="00F31FBB"/>
    <w:rsid w:val="00F44E0D"/>
    <w:rsid w:val="00F57DB3"/>
    <w:rsid w:val="00F62959"/>
    <w:rsid w:val="00F650CE"/>
    <w:rsid w:val="00F871F5"/>
    <w:rsid w:val="00F90BCF"/>
    <w:rsid w:val="00FA2F34"/>
    <w:rsid w:val="00FB0F12"/>
    <w:rsid w:val="00FB3B71"/>
    <w:rsid w:val="00FC4694"/>
    <w:rsid w:val="00FD14B2"/>
    <w:rsid w:val="00FF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80"/>
    <w:rPr>
      <w:rFonts w:cstheme="minorBidi"/>
    </w:rPr>
  </w:style>
  <w:style w:type="paragraph" w:styleId="Titre2">
    <w:name w:val="heading 2"/>
    <w:basedOn w:val="Normal"/>
    <w:next w:val="Normal"/>
    <w:link w:val="Titre2Car"/>
    <w:uiPriority w:val="99"/>
    <w:qFormat/>
    <w:rsid w:val="006013CD"/>
    <w:pPr>
      <w:keepNext/>
      <w:spacing w:after="0" w:line="240" w:lineRule="auto"/>
      <w:jc w:val="center"/>
      <w:outlineLvl w:val="1"/>
    </w:pPr>
    <w:rPr>
      <w:rFonts w:cs="Times New Roman"/>
      <w:i/>
      <w:iCs/>
      <w:sz w:val="24"/>
      <w:szCs w:val="24"/>
      <w:lang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31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6013CD"/>
    <w:rPr>
      <w:rFonts w:ascii="Times New Roman" w:hAnsi="Times New Roman" w:cs="Times New Roman"/>
      <w:i/>
      <w:iCs/>
      <w:sz w:val="24"/>
      <w:szCs w:val="24"/>
      <w:lang w:eastAsia="fr-FR" w:bidi="ar-DZ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D2316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714656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2B7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2657"/>
    <w:rPr>
      <w:rFonts w:cs="Times New Roman"/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1C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C1A60"/>
    <w:rPr>
      <w:rFonts w:cstheme="minorBidi"/>
    </w:rPr>
  </w:style>
  <w:style w:type="paragraph" w:styleId="Pieddepage">
    <w:name w:val="footer"/>
    <w:basedOn w:val="Normal"/>
    <w:link w:val="PieddepageCar"/>
    <w:uiPriority w:val="99"/>
    <w:unhideWhenUsed/>
    <w:rsid w:val="001C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C1A60"/>
    <w:rPr>
      <w:rFonts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66364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A24F31"/>
    <w:rPr>
      <w:rFonts w:cs="Times New Roman"/>
    </w:rPr>
  </w:style>
  <w:style w:type="character" w:styleId="Accentuation">
    <w:name w:val="Emphasis"/>
    <w:basedOn w:val="Policepardfaut"/>
    <w:uiPriority w:val="20"/>
    <w:qFormat/>
    <w:rsid w:val="00D2316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0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ogle.dz/url?sa=t&amp;rct=j&amp;q=%D9%85%D9%88%D9%82%D8%B9%20%D8%AC%D8%A7%D9%85%D8%B9%D8%A9%20%D8%B9%D8%A8%D8%AF%20%D8%A7%D9%84%D8%AD%D9%85%D9%8A%D8%AF%20%D8%A8%D9%86%20%D8%A8%D8%A7%D8%AF%D9%8A%D8%B3%20%D9%85%D8%B3%D8%AA%D8%BA%D8%A7%D9%86%D9%85&amp;source=web&amp;cd=1&amp;cad=rja&amp;ved=0CC8QFjAA&amp;url=http%3A%2F%2Fwww.univ-mosta.dz%2F&amp;ei=TZECUbHOEqPh4QTQm4DoAw&amp;usg=AFQjCNHQDDXIs7AvLQrSs0xHadQjZvD4vQ&amp;bvm=bv.41524429,d.Y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v-ouargla.dz/Pagesweb/PressUniversitaire/PGs/bh_n11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DA492B3-3974-467B-B49C-08E3B408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dilfou</dc:creator>
  <cp:lastModifiedBy>rim</cp:lastModifiedBy>
  <cp:revision>3</cp:revision>
  <cp:lastPrinted>2012-04-11T15:47:00Z</cp:lastPrinted>
  <dcterms:created xsi:type="dcterms:W3CDTF">2013-02-11T13:33:00Z</dcterms:created>
  <dcterms:modified xsi:type="dcterms:W3CDTF">2014-09-08T11:28:00Z</dcterms:modified>
</cp:coreProperties>
</file>