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A2" w:rsidRDefault="006E1BC6" w:rsidP="004F16D3">
      <w:pPr>
        <w:tabs>
          <w:tab w:val="left" w:pos="3443"/>
          <w:tab w:val="center" w:pos="5102"/>
        </w:tabs>
        <w:bidi/>
        <w:jc w:val="center"/>
        <w:rPr>
          <w:rFonts w:cs="Khalid Art 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-290195</wp:posOffset>
            </wp:positionV>
            <wp:extent cx="962660" cy="914400"/>
            <wp:effectExtent l="19050" t="0" r="889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8147050</wp:posOffset>
            </wp:positionH>
            <wp:positionV relativeFrom="paragraph">
              <wp:posOffset>-353695</wp:posOffset>
            </wp:positionV>
            <wp:extent cx="979170" cy="9144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08EB" w:rsidRPr="00D808EB">
        <w:pict>
          <v:roundrect id="_x0000_s1032" style="position:absolute;left:0;text-align:left;margin-left:-15.8pt;margin-top:-29.45pt;width:744.45pt;height:82.3pt;z-index:-251657728;mso-position-horizontal-relative:text;mso-position-vertical-relative:text" arcsize="5916f" fillcolor="#d8d8d8" strokeweight="1pt">
            <v:textbox style="mso-next-textbox:#_x0000_s1032">
              <w:txbxContent>
                <w:p w:rsidR="004F16D3" w:rsidRPr="004F16D3" w:rsidRDefault="004F16D3" w:rsidP="004F16D3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="007F58A2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7F58A2" w:rsidRDefault="007F58A2" w:rsidP="004F16D3">
      <w:pPr>
        <w:bidi/>
        <w:jc w:val="center"/>
        <w:rPr>
          <w:rFonts w:cs="Khalid Art bold"/>
          <w:b/>
          <w:bCs/>
          <w:sz w:val="28"/>
          <w:szCs w:val="28"/>
          <w:lang w:bidi="ar-DZ"/>
        </w:rPr>
      </w:pPr>
      <w:r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7F58A2" w:rsidRDefault="007F58A2" w:rsidP="004519A5">
      <w:pPr>
        <w:tabs>
          <w:tab w:val="left" w:pos="2161"/>
          <w:tab w:val="center" w:pos="7780"/>
        </w:tabs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>
        <w:rPr>
          <w:rFonts w:cs="Khalid Art bold" w:hint="cs"/>
          <w:b/>
          <w:bCs/>
          <w:sz w:val="28"/>
          <w:szCs w:val="28"/>
          <w:rtl/>
        </w:rPr>
        <w:t xml:space="preserve">قسم </w:t>
      </w:r>
      <w:r w:rsidR="004F16D3">
        <w:rPr>
          <w:rFonts w:cs="Khalid Art bold" w:hint="cs"/>
          <w:b/>
          <w:bCs/>
          <w:sz w:val="28"/>
          <w:szCs w:val="28"/>
          <w:rtl/>
        </w:rPr>
        <w:t>العلوم الإنسانية</w:t>
      </w:r>
    </w:p>
    <w:p w:rsidR="004519A5" w:rsidRDefault="004519A5" w:rsidP="007F58A2">
      <w:pPr>
        <w:bidi/>
        <w:jc w:val="center"/>
        <w:rPr>
          <w:rFonts w:cs="Khalid Art bold"/>
          <w:b/>
          <w:bCs/>
          <w:sz w:val="32"/>
          <w:szCs w:val="32"/>
          <w:rtl/>
          <w:lang w:bidi="ar-DZ"/>
        </w:rPr>
      </w:pPr>
    </w:p>
    <w:p w:rsidR="007F58A2" w:rsidRDefault="007F58A2" w:rsidP="00234A62">
      <w:pPr>
        <w:bidi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proofErr w:type="spellStart"/>
      <w:r>
        <w:rPr>
          <w:rFonts w:cs="Khalid Art bold" w:hint="cs"/>
          <w:b/>
          <w:bCs/>
          <w:sz w:val="32"/>
          <w:szCs w:val="32"/>
          <w:rtl/>
          <w:lang w:bidi="ar-DZ"/>
        </w:rPr>
        <w:t>رزنامة</w:t>
      </w:r>
      <w:proofErr w:type="spellEnd"/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="002B3A60">
        <w:rPr>
          <w:rFonts w:cs="Khalid Art bold" w:hint="cs"/>
          <w:b/>
          <w:bCs/>
          <w:sz w:val="32"/>
          <w:szCs w:val="32"/>
          <w:rtl/>
          <w:lang w:bidi="ar-DZ"/>
        </w:rPr>
        <w:t xml:space="preserve">إيداع النقاط </w:t>
      </w:r>
      <w:r w:rsidR="00234A62">
        <w:rPr>
          <w:rFonts w:cs="Khalid Art bold" w:hint="cs"/>
          <w:b/>
          <w:bCs/>
          <w:sz w:val="32"/>
          <w:szCs w:val="32"/>
          <w:rtl/>
          <w:lang w:bidi="ar-DZ"/>
        </w:rPr>
        <w:t>مراجعة الأوراق ل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الثاني </w:t>
      </w:r>
      <w:r>
        <w:rPr>
          <w:rFonts w:hint="cs"/>
          <w:b/>
          <w:bCs/>
          <w:sz w:val="32"/>
          <w:szCs w:val="32"/>
          <w:rtl/>
          <w:lang w:bidi="ar-DZ"/>
        </w:rPr>
        <w:t>2013/2014</w:t>
      </w:r>
    </w:p>
    <w:p w:rsidR="007F58A2" w:rsidRDefault="00234A62" w:rsidP="004F16D3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>ال</w:t>
      </w:r>
      <w:r w:rsidR="004F16D3">
        <w:rPr>
          <w:rFonts w:cs="Khalid Art bold" w:hint="cs"/>
          <w:b/>
          <w:bCs/>
          <w:sz w:val="32"/>
          <w:szCs w:val="32"/>
          <w:rtl/>
          <w:lang w:bidi="ar-DZ"/>
        </w:rPr>
        <w:t xml:space="preserve">جذع </w:t>
      </w:r>
      <w:r w:rsidR="00D959C9">
        <w:rPr>
          <w:rFonts w:cs="Khalid Art bold" w:hint="cs"/>
          <w:b/>
          <w:bCs/>
          <w:sz w:val="32"/>
          <w:szCs w:val="32"/>
          <w:rtl/>
          <w:lang w:bidi="ar-DZ"/>
        </w:rPr>
        <w:t>ال</w:t>
      </w:r>
      <w:r w:rsidR="004F16D3">
        <w:rPr>
          <w:rFonts w:cs="Khalid Art bold" w:hint="cs"/>
          <w:b/>
          <w:bCs/>
          <w:sz w:val="32"/>
          <w:szCs w:val="32"/>
          <w:rtl/>
          <w:lang w:bidi="ar-DZ"/>
        </w:rPr>
        <w:t xml:space="preserve">مشترك علوم 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>إنسانية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1653"/>
        <w:gridCol w:w="1516"/>
        <w:gridCol w:w="2640"/>
        <w:gridCol w:w="2169"/>
        <w:gridCol w:w="1616"/>
        <w:gridCol w:w="1414"/>
        <w:gridCol w:w="991"/>
        <w:gridCol w:w="1573"/>
      </w:tblGrid>
      <w:tr w:rsidR="00CC5895" w:rsidRPr="004F16D3" w:rsidTr="00B00A90">
        <w:trPr>
          <w:jc w:val="center"/>
        </w:trPr>
        <w:tc>
          <w:tcPr>
            <w:tcW w:w="648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CC5895" w:rsidRPr="004F16D3" w:rsidRDefault="00CC5895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65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CC5895" w:rsidRPr="004F16D3" w:rsidRDefault="00CC5895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51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CC5895" w:rsidRPr="004F16D3" w:rsidRDefault="00CC5895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64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CC5895" w:rsidRPr="004F16D3" w:rsidRDefault="00CC5895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216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CC5895" w:rsidRPr="004F16D3" w:rsidRDefault="00CC5895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161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5895" w:rsidRPr="004F16D3" w:rsidRDefault="00CC5895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eastAsia="en-US" w:bidi="ar-DZ"/>
              </w:rPr>
              <w:t xml:space="preserve">تاريخ إيداع النقاط </w:t>
            </w:r>
          </w:p>
        </w:tc>
        <w:tc>
          <w:tcPr>
            <w:tcW w:w="1414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5895" w:rsidRPr="004F16D3" w:rsidRDefault="00CC5895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الأوراق  </w:t>
            </w:r>
          </w:p>
        </w:tc>
        <w:tc>
          <w:tcPr>
            <w:tcW w:w="991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5895" w:rsidRPr="004F16D3" w:rsidRDefault="00CC5895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1573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  <w:hideMark/>
          </w:tcPr>
          <w:p w:rsidR="00CC5895" w:rsidRPr="004F16D3" w:rsidRDefault="00CC5895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4F16D3">
              <w:rPr>
                <w:rFonts w:hint="cs"/>
                <w:b/>
                <w:bCs/>
                <w:rtl/>
                <w:lang w:eastAsia="en-US" w:bidi="ar-DZ"/>
              </w:rPr>
              <w:t xml:space="preserve">القاعة  </w:t>
            </w:r>
          </w:p>
        </w:tc>
      </w:tr>
      <w:tr w:rsidR="00B00A90" w:rsidRPr="004F16D3" w:rsidTr="00B00A90">
        <w:trPr>
          <w:trHeight w:val="624"/>
          <w:jc w:val="center"/>
        </w:trPr>
        <w:tc>
          <w:tcPr>
            <w:tcW w:w="648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val="en-US" w:bidi="ar-DZ"/>
              </w:rPr>
            </w:pPr>
            <w:r w:rsidRPr="004F16D3">
              <w:rPr>
                <w:rFonts w:hint="cs"/>
                <w:b/>
                <w:bCs/>
                <w:rtl/>
                <w:lang w:val="en-US" w:bidi="ar-DZ"/>
              </w:rPr>
              <w:t>17/05/2014</w:t>
            </w:r>
          </w:p>
        </w:tc>
        <w:tc>
          <w:tcPr>
            <w:tcW w:w="15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08:00_09:30</w:t>
            </w:r>
          </w:p>
        </w:tc>
        <w:tc>
          <w:tcPr>
            <w:tcW w:w="2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تاريخ وحضارة المغرب الإسلامي</w:t>
            </w:r>
          </w:p>
        </w:tc>
        <w:tc>
          <w:tcPr>
            <w:tcW w:w="21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rFonts w:cs="Arabic Transparent"/>
                <w:rtl/>
                <w:lang w:bidi="ar-DZ"/>
              </w:rPr>
            </w:pPr>
            <w:r w:rsidRPr="004F16D3">
              <w:rPr>
                <w:rFonts w:cs="Arabic Transparent" w:hint="cs"/>
                <w:rtl/>
                <w:lang w:bidi="ar-DZ"/>
              </w:rPr>
              <w:t xml:space="preserve">أ. </w:t>
            </w:r>
            <w:proofErr w:type="spellStart"/>
            <w:r w:rsidRPr="004F16D3">
              <w:rPr>
                <w:rFonts w:cs="Arabic Transparent" w:hint="cs"/>
                <w:rtl/>
                <w:lang w:bidi="ar-DZ"/>
              </w:rPr>
              <w:t>ذكار</w:t>
            </w:r>
            <w:proofErr w:type="spellEnd"/>
            <w:r w:rsidRPr="004F16D3">
              <w:rPr>
                <w:rFonts w:cs="Arabic Transparent" w:hint="cs"/>
                <w:rtl/>
                <w:lang w:bidi="ar-DZ"/>
              </w:rPr>
              <w:t xml:space="preserve"> أحمد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19/05/2014</w:t>
            </w: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20/05/2014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CC5895" w:rsidRDefault="00B00A90" w:rsidP="00CC5895">
            <w:pPr>
              <w:tabs>
                <w:tab w:val="right" w:pos="28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07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الطابق العلوي ب</w:t>
            </w:r>
            <w:r w:rsidRPr="00307E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مكتبة</w:t>
            </w:r>
            <w:r w:rsidRPr="00307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كلية العلوم الإنسانية والاجتماعية</w:t>
            </w:r>
          </w:p>
        </w:tc>
      </w:tr>
      <w:tr w:rsidR="00B00A90" w:rsidRPr="004F16D3" w:rsidTr="00B00A90">
        <w:trPr>
          <w:trHeight w:val="624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18/05/2014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15:00_16:30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مدخل إلى الفلسفة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4F16D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>طاهير رياض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20/05/2014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21/05/2014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 w:rsidP="004519A5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>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624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19/05/2014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08:00_09:30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 xml:space="preserve">مدخل إلى </w:t>
            </w:r>
            <w:proofErr w:type="spellStart"/>
            <w:r w:rsidRPr="00B00A90">
              <w:rPr>
                <w:rFonts w:cs="Arabic Transparent" w:hint="cs"/>
                <w:rtl/>
                <w:lang w:bidi="ar-DZ"/>
              </w:rPr>
              <w:t>البيبليوغرافيا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ind w:left="360"/>
              <w:jc w:val="center"/>
              <w:rPr>
                <w:rFonts w:cs="Arabic Transparent"/>
                <w:rtl/>
                <w:lang w:bidi="ar-DZ"/>
              </w:rPr>
            </w:pPr>
            <w:r w:rsidRPr="004F16D3">
              <w:rPr>
                <w:rFonts w:cs="Arabic Transparent" w:hint="cs"/>
                <w:rtl/>
                <w:lang w:bidi="ar-DZ"/>
              </w:rPr>
              <w:t>أ.سلمانية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21/05/2014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22/05/2014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527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20/05/2014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15:00_16:30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علم الاجتماع الإعلامي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4F16D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proofErr w:type="spellStart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>بورندة</w:t>
            </w:r>
            <w:proofErr w:type="spellEnd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ليليا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22/05/2014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24/05/2014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 w:rsidP="004519A5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>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575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21/05/2014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08:00_09:30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تاريخ الجزائر المعاصر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ind w:left="360"/>
              <w:jc w:val="center"/>
              <w:rPr>
                <w:rFonts w:cs="Arabic Transparent"/>
                <w:rtl/>
                <w:lang w:bidi="ar-DZ"/>
              </w:rPr>
            </w:pPr>
            <w:r w:rsidRPr="004F16D3">
              <w:rPr>
                <w:rFonts w:cs="Arabic Transparent" w:hint="cs"/>
                <w:rtl/>
                <w:lang w:bidi="ar-DZ"/>
              </w:rPr>
              <w:t xml:space="preserve">أ.بن </w:t>
            </w:r>
            <w:proofErr w:type="spellStart"/>
            <w:r w:rsidRPr="004F16D3">
              <w:rPr>
                <w:rFonts w:cs="Arabic Transparent" w:hint="cs"/>
                <w:rtl/>
                <w:lang w:bidi="ar-DZ"/>
              </w:rPr>
              <w:t>قايد</w:t>
            </w:r>
            <w:proofErr w:type="spellEnd"/>
            <w:r w:rsidRPr="004F16D3">
              <w:rPr>
                <w:rFonts w:cs="Arabic Transparent" w:hint="cs"/>
                <w:rtl/>
                <w:lang w:bidi="ar-DZ"/>
              </w:rPr>
              <w:t xml:space="preserve"> عمر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24/05/2014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25</w:t>
            </w: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633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06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22/05/2014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15:00_16:30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المجتمع والدولة في المغرب العربي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4F16D3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proofErr w:type="spellStart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>ذكار</w:t>
            </w:r>
            <w:proofErr w:type="spellEnd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أحمد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24/05/2014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25</w:t>
            </w: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624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lang w:bidi="ar-DZ"/>
              </w:rPr>
              <w:t>07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F16D3">
              <w:rPr>
                <w:rFonts w:hint="cs"/>
                <w:b/>
                <w:bCs/>
                <w:rtl/>
                <w:lang w:bidi="ar-DZ"/>
              </w:rPr>
              <w:t>24/05/2014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7D49D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08:00_09:30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>منهجية البحث في العلوم الإنسانية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A90" w:rsidRPr="004F16D3" w:rsidRDefault="00B00A90" w:rsidP="004F16D3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proofErr w:type="spellStart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>رياب</w:t>
            </w:r>
            <w:proofErr w:type="spellEnd"/>
            <w:r w:rsidRPr="004F16D3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رابح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 w:rsidP="007D49D9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26/05/2014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27/05/2014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A90" w:rsidRPr="004F16D3" w:rsidRDefault="00B00A90" w:rsidP="007D49D9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00A90" w:rsidRPr="004F16D3" w:rsidTr="00B00A90">
        <w:trPr>
          <w:trHeight w:val="433"/>
          <w:jc w:val="center"/>
        </w:trPr>
        <w:tc>
          <w:tcPr>
            <w:tcW w:w="648" w:type="dxa"/>
            <w:tcBorders>
              <w:top w:val="single" w:sz="4" w:space="0" w:color="000000"/>
              <w:left w:val="thinThickMedium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eastAsia="en-US"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lang w:bidi="ar-DZ"/>
              </w:rPr>
              <w:t>08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24/05/2014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F16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15:00_16:30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B00A90" w:rsidRDefault="00B00A90" w:rsidP="00B00A90">
            <w:pPr>
              <w:bidi/>
              <w:rPr>
                <w:rFonts w:cs="Arabic Transparent"/>
                <w:rtl/>
                <w:lang w:bidi="ar-DZ"/>
              </w:rPr>
            </w:pPr>
            <w:r w:rsidRPr="00B00A90">
              <w:rPr>
                <w:rFonts w:cs="Arabic Transparent" w:hint="cs"/>
                <w:rtl/>
                <w:lang w:bidi="ar-DZ"/>
              </w:rPr>
              <w:t xml:space="preserve">تاريخ وسائل الإعلام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B00A90" w:rsidRPr="004F16D3" w:rsidRDefault="00B00A90" w:rsidP="007D49D9">
            <w:pPr>
              <w:bidi/>
              <w:ind w:left="360"/>
              <w:jc w:val="center"/>
              <w:rPr>
                <w:rFonts w:cs="Arabic Transparent"/>
                <w:rtl/>
                <w:lang w:bidi="ar-DZ"/>
              </w:rPr>
            </w:pPr>
            <w:r w:rsidRPr="004F16D3">
              <w:rPr>
                <w:rFonts w:cs="Arabic Transparent" w:hint="cs"/>
                <w:rtl/>
                <w:lang w:bidi="ar-DZ"/>
              </w:rPr>
              <w:t xml:space="preserve">أ.الزاوي محمد الطيب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lang w:eastAsia="en-US" w:bidi="ar-DZ"/>
              </w:rPr>
            </w:pPr>
            <w:r w:rsidRPr="004F16D3">
              <w:rPr>
                <w:rFonts w:hint="cs"/>
                <w:rtl/>
                <w:lang w:eastAsia="en-US" w:bidi="ar-DZ"/>
              </w:rPr>
              <w:t>26/05/2014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F16D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27/05/2014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B00A90" w:rsidRPr="004F16D3" w:rsidRDefault="00B00A90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  <w:r w:rsidRPr="004F16D3">
              <w:rPr>
                <w:rFonts w:ascii="Sakkal Majalla" w:hAnsi="Sakkal Majalla" w:cs="Sakkal Majalla"/>
                <w:rtl/>
                <w:lang w:bidi="ar-DZ"/>
              </w:rPr>
              <w:t>:00</w:t>
            </w:r>
          </w:p>
        </w:tc>
        <w:tc>
          <w:tcPr>
            <w:tcW w:w="157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B00A90" w:rsidRPr="004F16D3" w:rsidRDefault="00B00A90">
            <w:pPr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</w:tbl>
    <w:p w:rsidR="007F58A2" w:rsidRDefault="007F58A2" w:rsidP="004F16D3">
      <w:pPr>
        <w:tabs>
          <w:tab w:val="left" w:pos="2521"/>
          <w:tab w:val="left" w:pos="13411"/>
        </w:tabs>
        <w:bidi/>
        <w:jc w:val="right"/>
        <w:rPr>
          <w:rFonts w:cs="Khalid Art bold"/>
          <w:b/>
          <w:bCs/>
          <w:sz w:val="28"/>
          <w:szCs w:val="28"/>
          <w:rtl/>
        </w:rPr>
      </w:pPr>
      <w:r>
        <w:rPr>
          <w:rFonts w:cs="Khalid Art bold" w:hint="cs"/>
          <w:b/>
          <w:bCs/>
          <w:sz w:val="28"/>
          <w:szCs w:val="28"/>
          <w:rtl/>
        </w:rPr>
        <w:t>رئيس القسم</w:t>
      </w:r>
    </w:p>
    <w:sectPr w:rsidR="007F58A2" w:rsidSect="007F5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5E73"/>
    <w:multiLevelType w:val="hybridMultilevel"/>
    <w:tmpl w:val="73785B7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5C2D"/>
    <w:multiLevelType w:val="hybridMultilevel"/>
    <w:tmpl w:val="7CC2C1C6"/>
    <w:lvl w:ilvl="0" w:tplc="D17058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0092E"/>
    <w:multiLevelType w:val="hybridMultilevel"/>
    <w:tmpl w:val="B75013BA"/>
    <w:lvl w:ilvl="0" w:tplc="59CC4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E707B"/>
    <w:multiLevelType w:val="hybridMultilevel"/>
    <w:tmpl w:val="6A5E0B0C"/>
    <w:lvl w:ilvl="0" w:tplc="2F2027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7F58A2"/>
    <w:rsid w:val="00131841"/>
    <w:rsid w:val="00234A62"/>
    <w:rsid w:val="002B3A60"/>
    <w:rsid w:val="00302833"/>
    <w:rsid w:val="00307EEF"/>
    <w:rsid w:val="003373D7"/>
    <w:rsid w:val="00396C87"/>
    <w:rsid w:val="004519A5"/>
    <w:rsid w:val="004D1FDC"/>
    <w:rsid w:val="004F16D3"/>
    <w:rsid w:val="005E01AB"/>
    <w:rsid w:val="00691B6D"/>
    <w:rsid w:val="00695B41"/>
    <w:rsid w:val="006E1BC6"/>
    <w:rsid w:val="00702D0F"/>
    <w:rsid w:val="007F58A2"/>
    <w:rsid w:val="007F696E"/>
    <w:rsid w:val="009B15C2"/>
    <w:rsid w:val="00AF13F6"/>
    <w:rsid w:val="00B00A90"/>
    <w:rsid w:val="00CC5895"/>
    <w:rsid w:val="00CD35FA"/>
    <w:rsid w:val="00D808EB"/>
    <w:rsid w:val="00D959C9"/>
    <w:rsid w:val="00F0421B"/>
    <w:rsid w:val="00F2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8A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rim</cp:lastModifiedBy>
  <cp:revision>2</cp:revision>
  <dcterms:created xsi:type="dcterms:W3CDTF">2014-05-05T07:51:00Z</dcterms:created>
  <dcterms:modified xsi:type="dcterms:W3CDTF">2014-05-05T07:51:00Z</dcterms:modified>
</cp:coreProperties>
</file>