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2E" w:rsidRPr="0087386B" w:rsidRDefault="00A9412E" w:rsidP="00A9412E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</w:pP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DEFINITION DES CRITERES </w:t>
      </w:r>
      <w:r w:rsidRPr="0087386B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DE LA GRILLE</w:t>
      </w:r>
    </w:p>
    <w:p w:rsidR="006C4EDF" w:rsidRPr="0087386B" w:rsidRDefault="00A9412E" w:rsidP="0087386B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</w:pP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DE</w:t>
      </w:r>
      <w:r w:rsidR="005A3DB1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S</w:t>
      </w:r>
      <w:r w:rsidR="00B801B7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 TECHNOLOGIE</w:t>
      </w:r>
      <w:r w:rsidR="005A3DB1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S</w:t>
      </w:r>
    </w:p>
    <w:p w:rsidR="006C4EDF" w:rsidRPr="0087386B" w:rsidRDefault="006C4EDF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Pr="0087386B" w:rsidRDefault="00A9412E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Ce document présente la grille de</w:t>
      </w:r>
      <w:r w:rsidR="005A3DB1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critères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 recevabilité des dossiers 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des candidats postulant à l’académie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a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lgérienne des sciences et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des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technologie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s. Il a pour objectif d’expliciter et de clarifier les critères.</w:t>
      </w:r>
    </w:p>
    <w:p w:rsidR="00A9412E" w:rsidRDefault="00A9412E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Pr="0087386B" w:rsidRDefault="005A3DB1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La</w:t>
      </w:r>
      <w:r w:rsidR="00A9412E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grille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de recevabilité</w:t>
      </w:r>
      <w:r w:rsidR="00A9412E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, que le postulant doit faire valoir dans son dossier de candidature, récapitule les critères d’admissibilité administrative et scientifique. Les différentes parties de cette grille sont explicitées ci-après:</w:t>
      </w:r>
    </w:p>
    <w:p w:rsidR="006C4EDF" w:rsidRDefault="006C4EDF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E146E" w:rsidRPr="008E146E" w:rsidRDefault="008E146E" w:rsidP="00A9412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E146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Pour les </w:t>
      </w:r>
      <w:r w:rsidR="00A9412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Technologues</w:t>
      </w:r>
      <w:r w:rsidRPr="008E146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 :</w:t>
      </w:r>
    </w:p>
    <w:p w:rsidR="008E146E" w:rsidRPr="0087386B" w:rsidRDefault="008E146E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A3DB1" w:rsidRDefault="006C4EDF" w:rsidP="00570D8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La recevabilité administrative est </w:t>
      </w:r>
      <w:r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subordonnée</w:t>
      </w:r>
      <w:r w:rsid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aux conditions suivantes : </w:t>
      </w:r>
    </w:p>
    <w:p w:rsidR="005A3DB1" w:rsidRDefault="005A3DB1" w:rsidP="005A3DB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Etre titulaire du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="00570D8D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diplôme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="00570D8D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d’ingénieur </w:t>
      </w:r>
    </w:p>
    <w:p w:rsidR="006C4EDF" w:rsidRDefault="005A3DB1" w:rsidP="005A3DB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Etre âgé de 40 ans au moins</w:t>
      </w:r>
      <w:r w:rsidR="006C4EDF"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. </w:t>
      </w:r>
    </w:p>
    <w:p w:rsidR="00A9412E" w:rsidRPr="00BF3084" w:rsidRDefault="00A9412E" w:rsidP="00A9412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A9412E" w:rsidRPr="005A3DB1" w:rsidRDefault="005A3DB1" w:rsidP="005A3DB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Les critères de recevabilité scientifique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vérifient la capacité du candida</w:t>
      </w:r>
      <w:r w:rsidR="003F7FC3">
        <w:rPr>
          <w:rFonts w:asciiTheme="majorHAnsi" w:eastAsia="Times New Roman" w:hAnsiTheme="majorHAnsi" w:cs="Arial"/>
          <w:sz w:val="28"/>
          <w:szCs w:val="28"/>
          <w:lang w:eastAsia="fr-FR"/>
        </w:rPr>
        <w:t>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, reconnue par les pairs, à produire des connaissances. Elle se traduit par la présentation d’un certain nombre d’activités scientifiques </w:t>
      </w:r>
      <w:r w:rsidR="00A9412E" w:rsidRPr="005A3DB1">
        <w:rPr>
          <w:rFonts w:asciiTheme="majorHAnsi" w:eastAsia="Times New Roman" w:hAnsiTheme="majorHAnsi" w:cs="Arial"/>
          <w:sz w:val="28"/>
          <w:szCs w:val="28"/>
          <w:lang w:eastAsia="fr-FR"/>
        </w:rPr>
        <w:t>et technologiques.</w:t>
      </w:r>
    </w:p>
    <w:p w:rsidR="00570D8D" w:rsidRPr="00570D8D" w:rsidRDefault="00570D8D" w:rsidP="00570D8D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A3DB1" w:rsidRDefault="00BF3084" w:rsidP="00A9412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 canevas de présentation des travaux est structuré </w:t>
      </w:r>
      <w:r w:rsidR="006C4EDF" w:rsidRPr="0029481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en </w:t>
      </w:r>
      <w:r w:rsidR="0087386B" w:rsidRPr="0029481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cinq </w:t>
      </w:r>
      <w:r w:rsidR="00A9412E" w:rsidRPr="0029481A">
        <w:rPr>
          <w:rFonts w:asciiTheme="majorHAnsi" w:eastAsia="Times New Roman" w:hAnsiTheme="majorHAnsi" w:cs="Arial"/>
          <w:sz w:val="28"/>
          <w:szCs w:val="28"/>
          <w:lang w:eastAsia="fr-FR"/>
        </w:rPr>
        <w:t>rubriques</w:t>
      </w:r>
      <w:r w:rsidR="00A9412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 : </w:t>
      </w:r>
    </w:p>
    <w:p w:rsidR="005A3DB1" w:rsidRDefault="005A3DB1" w:rsidP="00A9412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5A3DB1" w:rsidRPr="005A3DB1" w:rsidRDefault="00A9412E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Développement</w:t>
      </w:r>
      <w:r w:rsid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et innovation technologique</w:t>
      </w:r>
    </w:p>
    <w:p w:rsidR="005A3DB1" w:rsidRPr="005A3DB1" w:rsidRDefault="00570D8D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Management de la formation technologique et de la recherche appliquée</w:t>
      </w:r>
    </w:p>
    <w:p w:rsidR="005A3DB1" w:rsidRPr="005A3DB1" w:rsidRDefault="00570D8D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Participation à l</w:t>
      </w:r>
      <w:r w:rsidR="008C1665"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’effort national de recherche</w:t>
      </w:r>
    </w:p>
    <w:p w:rsidR="005A3DB1" w:rsidRPr="005A3DB1" w:rsidRDefault="008C1665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</w:t>
      </w:r>
      <w:r w:rsidR="00570D8D"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roduction scientifique </w:t>
      </w:r>
    </w:p>
    <w:p w:rsidR="006C4EDF" w:rsidRPr="005A3DB1" w:rsidRDefault="00F93D55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</w:t>
      </w:r>
      <w:r w:rsidR="00570D8D"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istinctions</w:t>
      </w:r>
      <w:r w:rsidR="003F7FC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honorifiques</w:t>
      </w:r>
      <w:r w:rsidR="006C4EDF" w:rsidRPr="005A3DB1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BF3084" w:rsidRDefault="00BF3084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Default="00A9412E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Les notations adoptées pour chaque rubrique des différentes sections sont précisées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et </w:t>
      </w:r>
      <w:r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l’absence de points dans </w:t>
      </w:r>
      <w:r w:rsidR="008C166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l’une d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es quatre premières </w:t>
      </w:r>
      <w:r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rubrique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est éliminatoire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A9412E" w:rsidRDefault="00570D8D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A9412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DEVELOPPEMENT ET INNOVATION TECHNOLOGIQUE</w:t>
      </w:r>
    </w:p>
    <w:p w:rsidR="00F1358E" w:rsidRDefault="00F1358E" w:rsidP="00F1358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F1358E" w:rsidRPr="00F1358E" w:rsidRDefault="00F1358E" w:rsidP="00F1358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F1358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Innovation et Brevets</w:t>
      </w:r>
    </w:p>
    <w:p w:rsidR="001F6CA3" w:rsidRPr="001F6CA3" w:rsidRDefault="001F6CA3" w:rsidP="001F6CA3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Default="002D0C5E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A9412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brevets</w:t>
      </w:r>
      <w:r w:rsidRP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Les brevets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doivent faire au préalable l’objet d’une rec</w:t>
      </w:r>
      <w:r w:rsidR="005A3DB1">
        <w:rPr>
          <w:rFonts w:asciiTheme="majorHAnsi" w:eastAsia="Times New Roman" w:hAnsiTheme="majorHAnsi" w:cs="Arial"/>
          <w:sz w:val="28"/>
          <w:szCs w:val="28"/>
          <w:lang w:eastAsia="fr-FR"/>
        </w:rPr>
        <w:t>onnaissance d’un organisme agréé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par l’Etat, ou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d’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>un organisme simil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aire étranger réputé compétent</w:t>
      </w:r>
      <w:r w:rsidR="005A3DB1">
        <w:rPr>
          <w:rFonts w:asciiTheme="majorHAnsi" w:eastAsia="Times New Roman" w:hAnsiTheme="majorHAnsi" w:cs="Arial"/>
          <w:sz w:val="28"/>
          <w:szCs w:val="28"/>
          <w:lang w:eastAsia="fr-FR"/>
        </w:rPr>
        <w:t>,  tel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 : US</w:t>
      </w:r>
      <w:r w:rsidR="009753C9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Patent, 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Office Européen des Brevets, Offices Nationaux et Régionaux des brevets,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INAPI, 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>etc.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brevet vaut 6 points).</w:t>
      </w:r>
    </w:p>
    <w:p w:rsidR="00A9412E" w:rsidRPr="00A9412E" w:rsidRDefault="00A9412E" w:rsidP="00A9412E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Default="00A9412E" w:rsidP="00A9412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4A7AD2" w:rsidRPr="00F93D55" w:rsidRDefault="004A7AD2" w:rsidP="009753C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Innovation technologique</w:t>
      </w: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 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: </w:t>
      </w:r>
      <w:r w:rsidRPr="00F93D55">
        <w:rPr>
          <w:rFonts w:asciiTheme="majorHAnsi" w:hAnsiTheme="majorHAnsi"/>
          <w:sz w:val="28"/>
          <w:szCs w:val="28"/>
        </w:rPr>
        <w:t xml:space="preserve">Une innovation est </w:t>
      </w:r>
      <w:r w:rsidRPr="00F93D55">
        <w:rPr>
          <w:rFonts w:asciiTheme="majorHAnsi" w:hAnsiTheme="majorHAnsi"/>
          <w:b/>
          <w:bCs/>
          <w:sz w:val="28"/>
          <w:szCs w:val="28"/>
        </w:rPr>
        <w:t xml:space="preserve">un </w:t>
      </w:r>
      <w:hyperlink r:id="rId7" w:tooltip="Nouveau produit (page inexistante)" w:history="1">
        <w:r w:rsidRPr="00F93D55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nouveau produit</w:t>
        </w:r>
      </w:hyperlink>
      <w:r w:rsidRPr="00F93D55">
        <w:rPr>
          <w:rFonts w:asciiTheme="majorHAnsi" w:hAnsiTheme="majorHAnsi"/>
          <w:b/>
          <w:bCs/>
          <w:sz w:val="28"/>
          <w:szCs w:val="28"/>
        </w:rPr>
        <w:t xml:space="preserve">, un nouveau </w:t>
      </w:r>
      <w:hyperlink r:id="rId8" w:tooltip="Service (économie)" w:history="1">
        <w:r w:rsidRPr="00F93D55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service</w:t>
        </w:r>
      </w:hyperlink>
      <w:r w:rsidRPr="00F93D55">
        <w:rPr>
          <w:rFonts w:asciiTheme="majorHAnsi" w:hAnsiTheme="majorHAnsi"/>
          <w:b/>
          <w:bCs/>
          <w:sz w:val="28"/>
          <w:szCs w:val="28"/>
        </w:rPr>
        <w:t xml:space="preserve"> innovant</w:t>
      </w:r>
      <w:r w:rsidRPr="00F93D55">
        <w:rPr>
          <w:rFonts w:asciiTheme="majorHAnsi" w:hAnsiTheme="majorHAnsi"/>
          <w:sz w:val="28"/>
          <w:szCs w:val="28"/>
        </w:rPr>
        <w:t xml:space="preserve"> qui a </w:t>
      </w:r>
      <w:r w:rsidR="009753C9">
        <w:rPr>
          <w:rFonts w:asciiTheme="majorHAnsi" w:hAnsiTheme="majorHAnsi"/>
          <w:sz w:val="28"/>
          <w:szCs w:val="28"/>
        </w:rPr>
        <w:t>été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hyperlink r:id="rId9" w:tooltip="Implémentation" w:history="1">
        <w:r w:rsidRPr="00F93D55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implémenté</w:t>
        </w:r>
      </w:hyperlink>
      <w:r w:rsidRPr="00F93D55">
        <w:rPr>
          <w:rFonts w:asciiTheme="majorHAnsi" w:hAnsiTheme="majorHAnsi"/>
          <w:sz w:val="28"/>
          <w:szCs w:val="28"/>
        </w:rPr>
        <w:t xml:space="preserve"> (</w:t>
      </w:r>
      <w:r w:rsidR="00A9412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chaque innovation vaut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  <w:bookmarkStart w:id="0" w:name="_GoBack"/>
      <w:bookmarkEnd w:id="0"/>
    </w:p>
    <w:p w:rsidR="004A7AD2" w:rsidRPr="00F93D55" w:rsidRDefault="0029481A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Logiciel à</w:t>
      </w:r>
      <w:r w:rsidR="004A7AD2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design protégé</w:t>
      </w:r>
      <w:r w:rsidR="004A7AD2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  <w:r w:rsidR="004A7AD2" w:rsidRPr="00F93D55">
        <w:rPr>
          <w:rFonts w:asciiTheme="majorHAnsi" w:hAnsiTheme="majorHAnsi"/>
          <w:sz w:val="28"/>
          <w:szCs w:val="28"/>
        </w:rPr>
        <w:t xml:space="preserve">Le développement de logiciel consiste à étudier, concevoir, construire, transformer, mettre au point, </w:t>
      </w:r>
      <w:hyperlink r:id="rId10" w:tooltip="Maintenance" w:history="1">
        <w:r w:rsidR="004A7AD2" w:rsidRPr="00F93D55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maintenir</w:t>
        </w:r>
      </w:hyperlink>
      <w:r w:rsidR="004A7AD2" w:rsidRPr="00F93D55">
        <w:rPr>
          <w:rFonts w:asciiTheme="majorHAnsi" w:hAnsiTheme="majorHAnsi"/>
          <w:sz w:val="28"/>
          <w:szCs w:val="28"/>
        </w:rPr>
        <w:t xml:space="preserve"> et améliorer des </w:t>
      </w:r>
      <w:hyperlink r:id="rId11" w:tooltip="Logiciel" w:history="1">
        <w:r w:rsidR="004A7AD2" w:rsidRPr="00F93D55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logiciels</w:t>
        </w:r>
      </w:hyperlink>
      <w:r w:rsidR="00F1358E" w:rsidRPr="00F93D55">
        <w:rPr>
          <w:rFonts w:asciiTheme="majorHAnsi" w:hAnsiTheme="majorHAnsi"/>
          <w:sz w:val="28"/>
          <w:szCs w:val="28"/>
        </w:rPr>
        <w:t xml:space="preserve"> (</w:t>
      </w:r>
      <w:r w:rsidR="00A9412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chaque logiciel vaut</w:t>
      </w:r>
      <w:r w:rsidR="00F1358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</w:p>
    <w:p w:rsidR="00F1358E" w:rsidRPr="00F93D55" w:rsidRDefault="00F1358E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hAnsiTheme="majorHAnsi"/>
          <w:b/>
          <w:bCs/>
          <w:sz w:val="28"/>
          <w:szCs w:val="28"/>
        </w:rPr>
        <w:t>Technologie sous licence</w:t>
      </w:r>
      <w:r w:rsidR="00AC66B7">
        <w:rPr>
          <w:rFonts w:asciiTheme="majorHAnsi" w:hAnsiTheme="majorHAnsi"/>
          <w:sz w:val="28"/>
          <w:szCs w:val="28"/>
        </w:rPr>
        <w:t> : désigne</w:t>
      </w:r>
      <w:r w:rsidRPr="00F93D55">
        <w:rPr>
          <w:rFonts w:asciiTheme="majorHAnsi" w:hAnsiTheme="majorHAnsi"/>
          <w:sz w:val="28"/>
          <w:szCs w:val="28"/>
        </w:rPr>
        <w:t xml:space="preserve"> le transfert formel à l’industrie de découvertes résultant de la recherche universitaire ou privée</w:t>
      </w:r>
      <w:r w:rsidR="00AC66B7">
        <w:rPr>
          <w:rFonts w:asciiTheme="majorHAnsi" w:hAnsiTheme="majorHAnsi"/>
          <w:sz w:val="28"/>
          <w:szCs w:val="28"/>
        </w:rPr>
        <w:t>,</w:t>
      </w:r>
      <w:r w:rsidRPr="00F93D55">
        <w:rPr>
          <w:rFonts w:asciiTheme="majorHAnsi" w:hAnsiTheme="majorHAnsi"/>
          <w:sz w:val="28"/>
          <w:szCs w:val="28"/>
        </w:rPr>
        <w:t xml:space="preserve"> dans le but de les commercialiser sous la forme de nouveaux produits et/ou services</w:t>
      </w:r>
      <w:r w:rsidR="00A9412E" w:rsidRPr="00F93D55">
        <w:rPr>
          <w:rFonts w:asciiTheme="majorHAnsi" w:hAnsiTheme="majorHAnsi"/>
          <w:sz w:val="28"/>
          <w:szCs w:val="28"/>
        </w:rPr>
        <w:t xml:space="preserve"> </w:t>
      </w:r>
      <w:r w:rsidRPr="00F93D55">
        <w:rPr>
          <w:rFonts w:asciiTheme="majorHAnsi" w:hAnsiTheme="majorHAnsi"/>
          <w:sz w:val="28"/>
          <w:szCs w:val="28"/>
        </w:rPr>
        <w:t>(</w:t>
      </w:r>
      <w:r w:rsidR="00A9412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chaque technologie vaut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</w:p>
    <w:p w:rsidR="00F1358E" w:rsidRDefault="00F1358E" w:rsidP="00F1358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4A7AD2" w:rsidRPr="00F1358E" w:rsidRDefault="00F1358E" w:rsidP="00A941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lev"/>
          <w:rFonts w:asciiTheme="majorHAnsi" w:eastAsia="Times New Roman" w:hAnsiTheme="majorHAnsi" w:cs="Arial"/>
          <w:sz w:val="28"/>
          <w:szCs w:val="28"/>
          <w:lang w:eastAsia="fr-FR"/>
        </w:rPr>
      </w:pPr>
      <w:r w:rsidRPr="002C6A4D">
        <w:rPr>
          <w:rFonts w:asciiTheme="majorHAnsi" w:hAnsiTheme="majorHAnsi"/>
          <w:b/>
          <w:bCs/>
          <w:sz w:val="28"/>
          <w:szCs w:val="28"/>
          <w:u w:val="single"/>
        </w:rPr>
        <w:t>Chef de projets à développement technologique</w:t>
      </w:r>
      <w:r>
        <w:rPr>
          <w:rFonts w:asciiTheme="majorHAnsi" w:hAnsiTheme="majorHAnsi"/>
          <w:b/>
          <w:bCs/>
          <w:sz w:val="28"/>
          <w:szCs w:val="28"/>
        </w:rPr>
        <w:t xml:space="preserve"> : </w:t>
      </w:r>
      <w:r w:rsidRPr="00F1358E">
        <w:rPr>
          <w:rFonts w:asciiTheme="majorHAnsi" w:hAnsiTheme="majorHAnsi"/>
          <w:sz w:val="28"/>
          <w:szCs w:val="28"/>
        </w:rPr>
        <w:t>Le chef de projet conduit la maîtrise d’œuvre des projets de développement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r w:rsidRPr="00F1358E">
        <w:rPr>
          <w:rStyle w:val="lev"/>
          <w:rFonts w:asciiTheme="majorHAnsi" w:hAnsiTheme="majorHAnsi"/>
          <w:b w:val="0"/>
          <w:bCs w:val="0"/>
          <w:sz w:val="28"/>
          <w:szCs w:val="28"/>
        </w:rPr>
        <w:t>depuis la phase de conception jusqu'à la réalisation</w:t>
      </w:r>
      <w:r w:rsidR="004168F5">
        <w:rPr>
          <w:rStyle w:val="lev"/>
          <w:rFonts w:asciiTheme="majorHAnsi" w:hAnsiTheme="majorHAnsi"/>
          <w:b w:val="0"/>
          <w:bCs w:val="0"/>
          <w:sz w:val="28"/>
          <w:szCs w:val="28"/>
        </w:rPr>
        <w:t xml:space="preserve"> </w:t>
      </w:r>
      <w:r w:rsidRPr="00F1358E"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F1358E" w:rsidRPr="00F1358E" w:rsidRDefault="00F1358E" w:rsidP="00F1358E">
      <w:pPr>
        <w:pStyle w:val="Paragraphedeliste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F1358E" w:rsidRPr="002C6A4D" w:rsidRDefault="00F93D55" w:rsidP="00A941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Activité de Consulting à</w:t>
      </w:r>
      <w:r w:rsidR="00F1358E" w:rsidRPr="002C6A4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 impact technologique ou économique</w:t>
      </w:r>
      <w:r w:rsidR="00F1358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 </w:t>
      </w:r>
      <w:r w:rsidR="00F1358E" w:rsidRPr="00F1358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: </w:t>
      </w:r>
      <w:r w:rsidR="00A9412E">
        <w:rPr>
          <w:rFonts w:asciiTheme="majorHAnsi" w:hAnsiTheme="majorHAnsi"/>
          <w:sz w:val="28"/>
          <w:szCs w:val="28"/>
        </w:rPr>
        <w:t>c’est l’</w:t>
      </w:r>
      <w:r w:rsidR="00AC66B7">
        <w:rPr>
          <w:rFonts w:asciiTheme="majorHAnsi" w:hAnsiTheme="majorHAnsi"/>
          <w:sz w:val="28"/>
          <w:szCs w:val="28"/>
        </w:rPr>
        <w:t>activité de conseil aux</w:t>
      </w:r>
      <w:r w:rsidR="00F1358E" w:rsidRPr="00F1358E">
        <w:rPr>
          <w:rFonts w:asciiTheme="majorHAnsi" w:hAnsiTheme="majorHAnsi"/>
          <w:sz w:val="28"/>
          <w:szCs w:val="28"/>
        </w:rPr>
        <w:t xml:space="preserve"> en</w:t>
      </w:r>
      <w:r w:rsidR="00AC66B7">
        <w:rPr>
          <w:rFonts w:asciiTheme="majorHAnsi" w:hAnsiTheme="majorHAnsi"/>
          <w:sz w:val="28"/>
          <w:szCs w:val="28"/>
        </w:rPr>
        <w:t>treprises relevant du secteur des</w:t>
      </w:r>
      <w:r w:rsidR="00F1358E" w:rsidRPr="00F1358E">
        <w:rPr>
          <w:rFonts w:asciiTheme="majorHAnsi" w:hAnsiTheme="majorHAnsi"/>
          <w:sz w:val="28"/>
          <w:szCs w:val="28"/>
        </w:rPr>
        <w:t xml:space="preserve"> service</w:t>
      </w:r>
      <w:r w:rsidR="00AC66B7">
        <w:rPr>
          <w:rFonts w:asciiTheme="majorHAnsi" w:hAnsiTheme="majorHAnsi"/>
          <w:sz w:val="28"/>
          <w:szCs w:val="28"/>
        </w:rPr>
        <w:t>s</w:t>
      </w:r>
      <w:r w:rsidR="00F1358E" w:rsidRPr="00F1358E">
        <w:rPr>
          <w:rFonts w:asciiTheme="majorHAnsi" w:hAnsiTheme="majorHAnsi"/>
          <w:sz w:val="28"/>
          <w:szCs w:val="28"/>
        </w:rPr>
        <w:t xml:space="preserve"> dont le but est d’assister les chefs d’e</w:t>
      </w:r>
      <w:r w:rsidR="004168F5">
        <w:rPr>
          <w:rFonts w:asciiTheme="majorHAnsi" w:hAnsiTheme="majorHAnsi"/>
          <w:sz w:val="28"/>
          <w:szCs w:val="28"/>
        </w:rPr>
        <w:t>ntreprises privées ou publiques</w:t>
      </w:r>
      <w:r w:rsidR="00A9412E">
        <w:rPr>
          <w:rFonts w:asciiTheme="majorHAnsi" w:hAnsiTheme="majorHAnsi"/>
          <w:sz w:val="28"/>
          <w:szCs w:val="28"/>
        </w:rPr>
        <w:t xml:space="preserve"> </w:t>
      </w:r>
      <w:r w:rsidR="002C6A4D">
        <w:rPr>
          <w:rFonts w:asciiTheme="majorHAnsi" w:hAnsiTheme="majorHAnsi"/>
          <w:sz w:val="28"/>
          <w:szCs w:val="28"/>
        </w:rPr>
        <w:t>(</w:t>
      </w:r>
      <w:r w:rsidR="002C6A4D"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consulting vaut</w:t>
      </w:r>
      <w:r w:rsidR="002C6A4D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="002C6A4D"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</w:t>
      </w:r>
      <w:r w:rsidR="002C6A4D">
        <w:rPr>
          <w:rFonts w:asciiTheme="majorHAnsi" w:eastAsia="Times New Roman" w:hAnsiTheme="majorHAnsi" w:cs="Arial"/>
          <w:sz w:val="28"/>
          <w:szCs w:val="28"/>
          <w:lang w:eastAsia="fr-FR"/>
        </w:rPr>
        <w:t>)</w:t>
      </w:r>
      <w:r w:rsidR="002C6A4D">
        <w:rPr>
          <w:rFonts w:asciiTheme="majorHAnsi" w:hAnsiTheme="majorHAnsi"/>
          <w:sz w:val="28"/>
          <w:szCs w:val="28"/>
        </w:rPr>
        <w:t>.</w:t>
      </w:r>
    </w:p>
    <w:p w:rsidR="002C6A4D" w:rsidRPr="002C6A4D" w:rsidRDefault="002C6A4D" w:rsidP="002C6A4D">
      <w:pPr>
        <w:pStyle w:val="Paragraphedeliste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2C6A4D" w:rsidRPr="002C6A4D" w:rsidRDefault="002C6A4D" w:rsidP="002C6A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2C6A4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Direction d’équipes technologiques en entreprise 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: </w:t>
      </w:r>
      <w:r w:rsidRPr="002C6A4D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diriger des équipes sur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des </w:t>
      </w:r>
      <w:r w:rsidRPr="002C6A4D">
        <w:rPr>
          <w:rFonts w:asciiTheme="majorHAnsi" w:eastAsia="Times New Roman" w:hAnsiTheme="majorHAnsi" w:cs="Arial"/>
          <w:sz w:val="28"/>
          <w:szCs w:val="28"/>
          <w:lang w:eastAsia="fr-FR"/>
        </w:rPr>
        <w:t>grands projets structurants de l’entreprise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)</w:t>
      </w:r>
      <w:r>
        <w:rPr>
          <w:rFonts w:asciiTheme="majorHAnsi" w:hAnsiTheme="majorHAnsi"/>
          <w:sz w:val="28"/>
          <w:szCs w:val="28"/>
        </w:rPr>
        <w:t>.</w:t>
      </w:r>
    </w:p>
    <w:p w:rsidR="002C6A4D" w:rsidRPr="002C6A4D" w:rsidRDefault="002C6A4D" w:rsidP="002C6A4D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4168F5" w:rsidRPr="004168F5" w:rsidRDefault="002C6A4D" w:rsidP="004168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2C6A4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Création de start-up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 : </w:t>
      </w:r>
      <w:r w:rsidR="00A9412E" w:rsidRP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toute entreprise </w:t>
      </w:r>
      <w:r w:rsidR="00F93D55">
        <w:rPr>
          <w:rFonts w:asciiTheme="majorHAnsi" w:eastAsia="Times New Roman" w:hAnsiTheme="majorHAnsi" w:cs="Arial"/>
          <w:sz w:val="28"/>
          <w:szCs w:val="28"/>
          <w:lang w:eastAsia="fr-FR"/>
        </w:rPr>
        <w:t>mise en place dans le cadre d’un processus d’incubation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start-up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)</w:t>
      </w:r>
      <w:r>
        <w:rPr>
          <w:rFonts w:asciiTheme="majorHAnsi" w:hAnsiTheme="majorHAnsi"/>
          <w:sz w:val="28"/>
          <w:szCs w:val="28"/>
        </w:rPr>
        <w:t>.</w:t>
      </w:r>
    </w:p>
    <w:p w:rsidR="002C6A4D" w:rsidRPr="00F1358E" w:rsidRDefault="002C6A4D" w:rsidP="00AC66B7">
      <w:pPr>
        <w:pStyle w:val="NormalWeb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8351F5">
        <w:rPr>
          <w:rFonts w:asciiTheme="majorHAnsi" w:hAnsiTheme="majorHAnsi" w:cs="Arial"/>
          <w:b/>
          <w:bCs/>
          <w:sz w:val="28"/>
          <w:szCs w:val="28"/>
          <w:u w:val="single"/>
        </w:rPr>
        <w:t>Manager d’une grande entreprise </w:t>
      </w:r>
      <w:r>
        <w:rPr>
          <w:rFonts w:asciiTheme="majorHAnsi" w:hAnsiTheme="majorHAnsi" w:cs="Arial"/>
          <w:b/>
          <w:bCs/>
          <w:sz w:val="28"/>
          <w:szCs w:val="28"/>
        </w:rPr>
        <w:t xml:space="preserve">: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AC66B7">
        <w:rPr>
          <w:rFonts w:asciiTheme="majorHAnsi" w:hAnsiTheme="majorHAnsi" w:cs="Arial"/>
          <w:sz w:val="28"/>
          <w:szCs w:val="28"/>
        </w:rPr>
        <w:t xml:space="preserve">entité fonctionnelle </w:t>
      </w:r>
      <w:r w:rsidR="00A9412E">
        <w:rPr>
          <w:rFonts w:asciiTheme="majorHAnsi" w:hAnsiTheme="majorHAnsi" w:cs="Arial"/>
          <w:sz w:val="28"/>
          <w:szCs w:val="28"/>
        </w:rPr>
        <w:t xml:space="preserve"> vaut</w:t>
      </w:r>
      <w:r>
        <w:rPr>
          <w:rFonts w:asciiTheme="majorHAnsi" w:hAnsiTheme="majorHAnsi" w:cs="Arial"/>
          <w:sz w:val="28"/>
          <w:szCs w:val="28"/>
        </w:rPr>
        <w:t xml:space="preserve"> 3</w:t>
      </w:r>
      <w:r w:rsidRPr="00F1358E">
        <w:rPr>
          <w:rFonts w:asciiTheme="majorHAnsi" w:hAnsiTheme="majorHAnsi" w:cs="Arial"/>
          <w:sz w:val="28"/>
          <w:szCs w:val="28"/>
        </w:rPr>
        <w:t xml:space="preserve"> points</w:t>
      </w:r>
      <w:r>
        <w:rPr>
          <w:rFonts w:asciiTheme="majorHAnsi" w:hAnsiTheme="majorHAnsi" w:cs="Arial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>.</w:t>
      </w:r>
    </w:p>
    <w:p w:rsidR="00570D8D" w:rsidRDefault="00570D8D" w:rsidP="00570D8D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332727" w:rsidRPr="0032720F" w:rsidRDefault="00570D8D" w:rsidP="0032720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32720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MANAGEMENT DE LA FORMATION TECHNOLOGIQUE ET DE LA RECHERCHE APPLIQUEE</w:t>
      </w:r>
    </w:p>
    <w:p w:rsidR="0032720F" w:rsidRPr="009753C9" w:rsidRDefault="00332727" w:rsidP="008351F5">
      <w:pPr>
        <w:pStyle w:val="NormalWeb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  <w:u w:val="single"/>
        </w:rPr>
        <w:t>Responsable de la gestion et</w:t>
      </w:r>
      <w:r w:rsidR="009134FF">
        <w:rPr>
          <w:rFonts w:asciiTheme="majorHAnsi" w:hAnsiTheme="majorHAnsi" w:cs="Arial"/>
          <w:b/>
          <w:bCs/>
          <w:sz w:val="28"/>
          <w:szCs w:val="28"/>
          <w:u w:val="single"/>
        </w:rPr>
        <w:t xml:space="preserve"> du</w:t>
      </w:r>
      <w:r w:rsidRPr="0032720F">
        <w:rPr>
          <w:rFonts w:asciiTheme="majorHAnsi" w:hAnsiTheme="majorHAnsi" w:cs="Arial"/>
          <w:b/>
          <w:bCs/>
          <w:sz w:val="28"/>
          <w:szCs w:val="28"/>
          <w:u w:val="single"/>
        </w:rPr>
        <w:t xml:space="preserve"> management d’institutions de formation en technologie :</w:t>
      </w:r>
      <w:r w:rsidR="004168F5" w:rsidRPr="004168F5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="0032720F">
        <w:rPr>
          <w:rFonts w:asciiTheme="majorHAnsi" w:hAnsiTheme="majorHAnsi" w:cs="Arial"/>
          <w:sz w:val="28"/>
          <w:szCs w:val="28"/>
        </w:rPr>
        <w:t>avoir la charge d’une inst</w:t>
      </w:r>
      <w:r w:rsidR="008351F5">
        <w:rPr>
          <w:rFonts w:asciiTheme="majorHAnsi" w:hAnsiTheme="majorHAnsi" w:cs="Arial"/>
          <w:sz w:val="28"/>
          <w:szCs w:val="28"/>
        </w:rPr>
        <w:t>itution de formation professionnalisant</w:t>
      </w:r>
      <w:r w:rsidR="00AC66B7">
        <w:rPr>
          <w:rFonts w:asciiTheme="majorHAnsi" w:hAnsiTheme="majorHAnsi" w:cs="Arial"/>
          <w:sz w:val="28"/>
          <w:szCs w:val="28"/>
        </w:rPr>
        <w:t>e</w:t>
      </w:r>
      <w:r w:rsidR="0032720F">
        <w:rPr>
          <w:rFonts w:asciiTheme="majorHAnsi" w:hAnsiTheme="majorHAnsi" w:cs="Arial"/>
          <w:sz w:val="28"/>
          <w:szCs w:val="28"/>
        </w:rPr>
        <w:t xml:space="preserve"> ou d’une grande école d’ingénieur </w:t>
      </w:r>
      <w:r w:rsidR="0032720F">
        <w:rPr>
          <w:rFonts w:asciiTheme="majorHAnsi" w:hAnsiTheme="majorHAnsi"/>
          <w:sz w:val="28"/>
          <w:szCs w:val="28"/>
        </w:rPr>
        <w:t>(</w:t>
      </w:r>
      <w:r w:rsidR="0032720F"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direction vaut</w:t>
      </w:r>
      <w:r w:rsidR="0032720F">
        <w:rPr>
          <w:rFonts w:asciiTheme="majorHAnsi" w:hAnsiTheme="majorHAnsi" w:cs="Arial"/>
          <w:sz w:val="28"/>
          <w:szCs w:val="28"/>
        </w:rPr>
        <w:t xml:space="preserve"> 3</w:t>
      </w:r>
      <w:r w:rsidR="0032720F" w:rsidRPr="00F1358E">
        <w:rPr>
          <w:rFonts w:asciiTheme="majorHAnsi" w:hAnsiTheme="majorHAnsi" w:cs="Arial"/>
          <w:sz w:val="28"/>
          <w:szCs w:val="28"/>
        </w:rPr>
        <w:t xml:space="preserve"> points</w:t>
      </w:r>
      <w:r w:rsidR="0032720F">
        <w:rPr>
          <w:rFonts w:asciiTheme="majorHAnsi" w:hAnsiTheme="majorHAnsi" w:cs="Arial"/>
          <w:sz w:val="28"/>
          <w:szCs w:val="28"/>
        </w:rPr>
        <w:t>)</w:t>
      </w:r>
      <w:r w:rsidR="0032720F">
        <w:rPr>
          <w:rFonts w:asciiTheme="majorHAnsi" w:hAnsiTheme="majorHAnsi"/>
          <w:sz w:val="28"/>
          <w:szCs w:val="28"/>
        </w:rPr>
        <w:t>.</w:t>
      </w:r>
    </w:p>
    <w:p w:rsidR="009753C9" w:rsidRDefault="009753C9" w:rsidP="009753C9">
      <w:pPr>
        <w:pStyle w:val="NormalWeb"/>
        <w:ind w:left="720"/>
        <w:jc w:val="both"/>
        <w:rPr>
          <w:rFonts w:asciiTheme="majorHAnsi" w:hAnsiTheme="majorHAnsi" w:cs="Arial"/>
          <w:b/>
          <w:bCs/>
          <w:sz w:val="16"/>
          <w:szCs w:val="16"/>
        </w:rPr>
      </w:pPr>
    </w:p>
    <w:p w:rsidR="009753C9" w:rsidRPr="009753C9" w:rsidRDefault="009753C9" w:rsidP="009753C9">
      <w:pPr>
        <w:pStyle w:val="NormalWeb"/>
        <w:ind w:left="720"/>
        <w:jc w:val="both"/>
        <w:rPr>
          <w:rFonts w:asciiTheme="majorHAnsi" w:hAnsiTheme="majorHAnsi" w:cs="Arial"/>
          <w:b/>
          <w:bCs/>
          <w:sz w:val="16"/>
          <w:szCs w:val="16"/>
        </w:rPr>
      </w:pPr>
    </w:p>
    <w:p w:rsidR="00332727" w:rsidRPr="0032720F" w:rsidRDefault="0032720F" w:rsidP="0033272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32720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lastRenderedPageBreak/>
        <w:t xml:space="preserve">Direction d’équipe, de laboratoire ou d’unité  </w:t>
      </w:r>
    </w:p>
    <w:p w:rsidR="0032720F" w:rsidRPr="0032720F" w:rsidRDefault="0032720F" w:rsidP="00F93D55">
      <w:pPr>
        <w:pStyle w:val="NormalWeb"/>
        <w:numPr>
          <w:ilvl w:val="0"/>
          <w:numId w:val="6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</w:rPr>
        <w:t>Direction de structure d’appui</w:t>
      </w:r>
      <w:r>
        <w:rPr>
          <w:rFonts w:asciiTheme="majorHAnsi" w:hAnsiTheme="majorHAnsi" w:cs="Arial"/>
          <w:sz w:val="28"/>
          <w:szCs w:val="28"/>
        </w:rPr>
        <w:t xml:space="preserve"> : structure </w:t>
      </w:r>
      <w:r w:rsidR="008351F5">
        <w:rPr>
          <w:rFonts w:asciiTheme="majorHAnsi" w:hAnsiTheme="majorHAnsi" w:cs="Arial"/>
          <w:sz w:val="28"/>
          <w:szCs w:val="28"/>
        </w:rPr>
        <w:t xml:space="preserve">d’appui au transfert technologique ou d’incubateurs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direction vaut</w:t>
      </w:r>
      <w:r>
        <w:rPr>
          <w:rFonts w:asciiTheme="majorHAnsi" w:hAnsiTheme="majorHAnsi" w:cs="Arial"/>
          <w:sz w:val="28"/>
          <w:szCs w:val="28"/>
        </w:rPr>
        <w:t xml:space="preserve"> 3 points)</w:t>
      </w:r>
      <w:r>
        <w:rPr>
          <w:rFonts w:asciiTheme="majorHAnsi" w:hAnsiTheme="majorHAnsi"/>
          <w:sz w:val="28"/>
          <w:szCs w:val="28"/>
        </w:rPr>
        <w:t>.</w:t>
      </w:r>
    </w:p>
    <w:p w:rsidR="0032720F" w:rsidRPr="00F93D55" w:rsidRDefault="0032720F" w:rsidP="009753C9">
      <w:pPr>
        <w:pStyle w:val="NormalWeb"/>
        <w:numPr>
          <w:ilvl w:val="0"/>
          <w:numId w:val="6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</w:rPr>
        <w:t>Participation à l’élaboration de réglementation technique</w:t>
      </w:r>
      <w:r>
        <w:rPr>
          <w:rFonts w:asciiTheme="majorHAnsi" w:hAnsiTheme="majorHAnsi" w:cs="Arial"/>
          <w:sz w:val="28"/>
          <w:szCs w:val="28"/>
        </w:rPr>
        <w:t xml:space="preserve"> : du type </w:t>
      </w:r>
      <w:r w:rsidR="008351F5">
        <w:rPr>
          <w:rFonts w:asciiTheme="majorHAnsi" w:hAnsiTheme="majorHAnsi" w:cs="Arial"/>
          <w:sz w:val="28"/>
          <w:szCs w:val="28"/>
        </w:rPr>
        <w:t>I</w:t>
      </w:r>
      <w:r w:rsidR="009753C9">
        <w:rPr>
          <w:rFonts w:asciiTheme="majorHAnsi" w:hAnsiTheme="majorHAnsi" w:cs="Arial"/>
          <w:sz w:val="28"/>
          <w:szCs w:val="28"/>
        </w:rPr>
        <w:t>A</w:t>
      </w:r>
      <w:r w:rsidR="008351F5">
        <w:rPr>
          <w:rFonts w:asciiTheme="majorHAnsi" w:hAnsiTheme="majorHAnsi" w:cs="Arial"/>
          <w:sz w:val="28"/>
          <w:szCs w:val="28"/>
        </w:rPr>
        <w:t>NOR, ou mise en place de nouvelles</w:t>
      </w:r>
      <w:r>
        <w:rPr>
          <w:rFonts w:asciiTheme="majorHAnsi" w:hAnsiTheme="majorHAnsi" w:cs="Arial"/>
          <w:sz w:val="28"/>
          <w:szCs w:val="28"/>
        </w:rPr>
        <w:t xml:space="preserve"> norme</w:t>
      </w:r>
      <w:r w:rsidR="008351F5">
        <w:rPr>
          <w:rFonts w:asciiTheme="majorHAnsi" w:hAnsiTheme="majorHAnsi" w:cs="Arial"/>
          <w:sz w:val="28"/>
          <w:szCs w:val="28"/>
        </w:rPr>
        <w:t>s techniques</w:t>
      </w:r>
      <w:r w:rsidR="004168F5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norme vaut</w:t>
      </w:r>
      <w:r>
        <w:rPr>
          <w:rFonts w:asciiTheme="majorHAnsi" w:hAnsiTheme="majorHAnsi" w:cs="Arial"/>
          <w:sz w:val="28"/>
          <w:szCs w:val="28"/>
        </w:rPr>
        <w:t xml:space="preserve"> 3 points)</w:t>
      </w:r>
      <w:r>
        <w:rPr>
          <w:rFonts w:asciiTheme="majorHAnsi" w:hAnsiTheme="majorHAnsi"/>
          <w:sz w:val="28"/>
          <w:szCs w:val="28"/>
        </w:rPr>
        <w:t>.</w:t>
      </w:r>
    </w:p>
    <w:p w:rsidR="00F93D55" w:rsidRPr="00F93D55" w:rsidRDefault="0032720F" w:rsidP="00F93D55">
      <w:pPr>
        <w:pStyle w:val="NormalWeb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</w:rPr>
        <w:t>Participation à des expertises :</w:t>
      </w:r>
      <w:r w:rsidR="004168F5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Pr="0032720F">
        <w:rPr>
          <w:rFonts w:asciiTheme="majorHAnsi" w:hAnsiTheme="majorHAnsi" w:cs="Arial"/>
          <w:sz w:val="28"/>
          <w:szCs w:val="28"/>
        </w:rPr>
        <w:t>memb</w:t>
      </w:r>
      <w:r w:rsidR="00AC66B7">
        <w:rPr>
          <w:rFonts w:asciiTheme="majorHAnsi" w:hAnsiTheme="majorHAnsi" w:cs="Arial"/>
          <w:sz w:val="28"/>
          <w:szCs w:val="28"/>
        </w:rPr>
        <w:t>re de structure d’évaluation (Conseil Scientifique, Commission Intersectorielle, Comité Sectoriel Permanent</w:t>
      </w:r>
      <w:r w:rsidR="008351F5">
        <w:rPr>
          <w:rFonts w:asciiTheme="majorHAnsi" w:hAnsiTheme="majorHAnsi" w:cs="Arial"/>
          <w:sz w:val="28"/>
          <w:szCs w:val="28"/>
        </w:rPr>
        <w:t>…</w:t>
      </w:r>
      <w:r w:rsidRPr="0032720F">
        <w:rPr>
          <w:rFonts w:asciiTheme="majorHAnsi" w:hAnsiTheme="majorHAnsi" w:cs="Arial"/>
          <w:sz w:val="28"/>
          <w:szCs w:val="28"/>
        </w:rPr>
        <w:t>)</w:t>
      </w:r>
      <w:r w:rsidR="004168F5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mandat vaut</w:t>
      </w:r>
      <w:r>
        <w:rPr>
          <w:rFonts w:asciiTheme="majorHAnsi" w:hAnsiTheme="majorHAnsi" w:cs="Arial"/>
          <w:sz w:val="28"/>
          <w:szCs w:val="28"/>
        </w:rPr>
        <w:t xml:space="preserve"> 1 point)</w:t>
      </w:r>
      <w:r>
        <w:rPr>
          <w:rFonts w:asciiTheme="majorHAnsi" w:hAnsiTheme="majorHAnsi"/>
          <w:sz w:val="28"/>
          <w:szCs w:val="28"/>
        </w:rPr>
        <w:t>.</w:t>
      </w:r>
    </w:p>
    <w:p w:rsidR="0032720F" w:rsidRPr="0032720F" w:rsidRDefault="0032720F" w:rsidP="003272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32720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Encadrement en entreprise </w:t>
      </w:r>
      <w:r w:rsidR="008351F5" w:rsidRPr="0032720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: </w:t>
      </w:r>
      <w:r w:rsidR="008351F5" w:rsidRPr="008351F5">
        <w:rPr>
          <w:rFonts w:asciiTheme="majorHAnsi" w:eastAsia="Times New Roman" w:hAnsiTheme="majorHAnsi" w:cs="Arial"/>
          <w:sz w:val="28"/>
          <w:szCs w:val="28"/>
          <w:lang w:eastAsia="fr-FR"/>
        </w:rPr>
        <w:t>l’encadrement</w:t>
      </w:r>
      <w:r w:rsidRPr="0032720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de master et d’ingénieur en entreprise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>
        <w:rPr>
          <w:rFonts w:asciiTheme="majorHAnsi" w:hAnsiTheme="majorHAnsi" w:cs="Arial"/>
          <w:sz w:val="28"/>
          <w:szCs w:val="28"/>
        </w:rPr>
        <w:t xml:space="preserve">encadrement </w:t>
      </w:r>
      <w:r w:rsidR="008351F5">
        <w:rPr>
          <w:rFonts w:asciiTheme="majorHAnsi" w:eastAsia="Times New Roman" w:hAnsiTheme="majorHAnsi" w:cs="Arial"/>
          <w:sz w:val="28"/>
          <w:szCs w:val="28"/>
          <w:lang w:eastAsia="fr-FR"/>
        </w:rPr>
        <w:t>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1 point)</w:t>
      </w:r>
      <w:r>
        <w:rPr>
          <w:rFonts w:asciiTheme="majorHAnsi" w:hAnsiTheme="majorHAnsi"/>
          <w:sz w:val="28"/>
          <w:szCs w:val="28"/>
        </w:rPr>
        <w:t>.</w:t>
      </w:r>
    </w:p>
    <w:p w:rsidR="000501C0" w:rsidRPr="000501C0" w:rsidRDefault="000501C0" w:rsidP="000501C0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570D8D" w:rsidRDefault="000501C0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570D8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PARTICIPATION A L’EFFORT NATIONAL DE RECHERCHE</w:t>
      </w:r>
    </w:p>
    <w:p w:rsidR="000501C0" w:rsidRPr="00C23A24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</w:p>
    <w:p w:rsidR="000501C0" w:rsidRPr="00C23A24" w:rsidRDefault="000501C0" w:rsidP="000501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projets de recherche</w:t>
      </w:r>
    </w:p>
    <w:p w:rsidR="00856C7F" w:rsidRDefault="00856C7F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Les projets de recherche sont classés en trois types :</w:t>
      </w:r>
    </w:p>
    <w:p w:rsidR="008351F5" w:rsidRDefault="008351F5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projets multisectoriels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entrant dans le cadre des programmes nationaux de recherche initiés par l’ONRS, MESRS ou la DGRSDT (chaque projet vaut 2 points).</w:t>
      </w:r>
    </w:p>
    <w:p w:rsidR="000501C0" w:rsidRPr="00F93D55" w:rsidRDefault="000501C0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Responsable de projets </w:t>
      </w:r>
      <w:r w:rsidR="00570D8D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sectoriel</w:t>
      </w:r>
      <w:r w:rsidR="008351F5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dédiés à la </w:t>
      </w:r>
      <w:r w:rsidR="00570D8D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promotion de la recherche </w:t>
      </w:r>
      <w:r w:rsidR="00224C7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appliquée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projet vaut</w:t>
      </w:r>
      <w:r w:rsidR="00224C7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="00C23A24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C23A24" w:rsidRPr="00F93D55" w:rsidRDefault="00C23A24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Responsable de projets </w:t>
      </w:r>
      <w:r w:rsidR="000501C0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de coopération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bilatéral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0501C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ou 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multilatéral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tel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 : CMEP, CNRS… (chaque projet vaut</w:t>
      </w:r>
      <w:r w:rsidR="00224C7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87386B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0501C0" w:rsidRDefault="00570D8D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0501C0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LA  PRODUCTION SCIENTIFIQUE</w:t>
      </w:r>
    </w:p>
    <w:p w:rsid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Default="008351F5" w:rsidP="008351F5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Default="008351F5" w:rsidP="00835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publications dans les revues scientifiques</w:t>
      </w:r>
      <w:r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 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: les listes récentes des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base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de données scientométriques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(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THOMSON REUTERS ou SCOPUS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) sont 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consacrées mondialement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comme références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publication indexé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e vaut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points). </w:t>
      </w:r>
    </w:p>
    <w:p w:rsidR="008351F5" w:rsidRDefault="008351F5" w:rsidP="008351F5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Pr="00EA51CE" w:rsidRDefault="008351F5" w:rsidP="00835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u w:val="single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Ouvrages scientifiques</w:t>
      </w:r>
    </w:p>
    <w:p w:rsidR="008351F5" w:rsidRPr="00EA51CE" w:rsidRDefault="008351F5" w:rsidP="008351F5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93D55">
        <w:rPr>
          <w:rFonts w:asciiTheme="majorHAnsi" w:hAnsiTheme="majorHAnsi"/>
          <w:sz w:val="28"/>
          <w:szCs w:val="28"/>
        </w:rPr>
        <w:t xml:space="preserve">Le terme </w:t>
      </w:r>
      <w:r w:rsidRPr="00F93D55">
        <w:rPr>
          <w:rFonts w:asciiTheme="majorHAnsi" w:hAnsiTheme="majorHAnsi"/>
          <w:b/>
          <w:bCs/>
          <w:sz w:val="28"/>
          <w:szCs w:val="28"/>
        </w:rPr>
        <w:t>édité en Algérie</w:t>
      </w:r>
      <w:r w:rsidRPr="00F93D55">
        <w:rPr>
          <w:rFonts w:asciiTheme="majorHAnsi" w:hAnsiTheme="majorHAnsi"/>
          <w:sz w:val="28"/>
          <w:szCs w:val="28"/>
        </w:rPr>
        <w:t xml:space="preserve"> renvoie à un livre commercialisé par une maison d’édition nationale (SNED, OPU…).</w:t>
      </w:r>
      <w:r w:rsidR="00AC66B7">
        <w:rPr>
          <w:rFonts w:asciiTheme="majorHAnsi" w:hAnsiTheme="majorHAnsi"/>
          <w:sz w:val="28"/>
          <w:szCs w:val="28"/>
        </w:rPr>
        <w:t xml:space="preserve"> A noter</w:t>
      </w:r>
      <w:r w:rsidRPr="00F93D55">
        <w:rPr>
          <w:rFonts w:asciiTheme="majorHAnsi" w:hAnsiTheme="majorHAnsi"/>
          <w:sz w:val="28"/>
          <w:szCs w:val="28"/>
        </w:rPr>
        <w:t xml:space="preserve"> que les polycopiés édités par l’OPU ou toute autre maison d’édition ne seront pas pris </w:t>
      </w:r>
      <w:r w:rsidR="004168F5">
        <w:rPr>
          <w:rFonts w:asciiTheme="majorHAnsi" w:hAnsiTheme="majorHAnsi"/>
          <w:sz w:val="28"/>
          <w:szCs w:val="28"/>
        </w:rPr>
        <w:t>en compte</w:t>
      </w:r>
      <w:r w:rsidR="0029481A">
        <w:rPr>
          <w:rFonts w:asciiTheme="majorHAnsi" w:hAnsiTheme="majorHAnsi"/>
          <w:sz w:val="28"/>
          <w:szCs w:val="28"/>
        </w:rPr>
        <w:t xml:space="preserve"> (chaque livre vaut 6</w:t>
      </w:r>
      <w:r w:rsidRPr="00F93D55">
        <w:rPr>
          <w:rFonts w:asciiTheme="majorHAnsi" w:hAnsiTheme="majorHAnsi"/>
          <w:sz w:val="28"/>
          <w:szCs w:val="28"/>
        </w:rPr>
        <w:t xml:space="preserve"> points).</w:t>
      </w:r>
    </w:p>
    <w:p w:rsidR="008351F5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hAnsiTheme="majorHAnsi"/>
          <w:sz w:val="28"/>
          <w:szCs w:val="28"/>
        </w:rPr>
        <w:t xml:space="preserve">Le terme </w:t>
      </w:r>
      <w:r w:rsidRPr="00F93D55">
        <w:rPr>
          <w:rFonts w:asciiTheme="majorHAnsi" w:hAnsiTheme="majorHAnsi"/>
          <w:b/>
          <w:bCs/>
          <w:sz w:val="28"/>
          <w:szCs w:val="28"/>
        </w:rPr>
        <w:t>édité à l’étranger</w:t>
      </w:r>
      <w:r w:rsidR="004168F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F93D55">
        <w:rPr>
          <w:rFonts w:asciiTheme="majorHAnsi" w:hAnsiTheme="majorHAnsi"/>
          <w:sz w:val="28"/>
          <w:szCs w:val="28"/>
        </w:rPr>
        <w:t>renvoie à un livre commercialisé par une maison d’édition de notoriét</w:t>
      </w:r>
      <w:r w:rsidR="00AC66B7">
        <w:rPr>
          <w:rFonts w:asciiTheme="majorHAnsi" w:hAnsiTheme="majorHAnsi"/>
          <w:sz w:val="28"/>
          <w:szCs w:val="28"/>
        </w:rPr>
        <w:t>é internationale reconnue telle</w:t>
      </w:r>
      <w:r w:rsidRPr="00F93D55">
        <w:rPr>
          <w:rFonts w:asciiTheme="majorHAnsi" w:hAnsiTheme="majorHAnsi"/>
          <w:sz w:val="28"/>
          <w:szCs w:val="28"/>
        </w:rPr>
        <w:t xml:space="preserve">  </w:t>
      </w:r>
      <w:r w:rsidRPr="00F93D55">
        <w:rPr>
          <w:rFonts w:asciiTheme="majorHAnsi" w:hAnsiTheme="majorHAnsi"/>
          <w:sz w:val="28"/>
          <w:szCs w:val="28"/>
        </w:rPr>
        <w:lastRenderedPageBreak/>
        <w:t>que : Springer, Elsevier,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r w:rsidRPr="00F93D55">
        <w:rPr>
          <w:rFonts w:asciiTheme="majorHAnsi" w:hAnsiTheme="majorHAnsi"/>
          <w:sz w:val="28"/>
          <w:szCs w:val="28"/>
        </w:rPr>
        <w:t>Dunod, Hach</w:t>
      </w:r>
      <w:r w:rsidR="004168F5">
        <w:rPr>
          <w:rFonts w:asciiTheme="majorHAnsi" w:hAnsiTheme="majorHAnsi"/>
          <w:sz w:val="28"/>
          <w:szCs w:val="28"/>
        </w:rPr>
        <w:t>ette etc.</w:t>
      </w:r>
      <w:r w:rsidR="0029481A">
        <w:rPr>
          <w:rFonts w:asciiTheme="majorHAnsi" w:hAnsiTheme="majorHAnsi"/>
          <w:sz w:val="28"/>
          <w:szCs w:val="28"/>
        </w:rPr>
        <w:t xml:space="preserve"> (chaque livre vaut 10</w:t>
      </w:r>
      <w:r w:rsidRPr="00F93D55">
        <w:rPr>
          <w:rFonts w:asciiTheme="majorHAnsi" w:hAnsiTheme="majorHAnsi"/>
          <w:sz w:val="28"/>
          <w:szCs w:val="28"/>
        </w:rPr>
        <w:t xml:space="preserve"> points).</w:t>
      </w:r>
    </w:p>
    <w:p w:rsidR="008351F5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Chapter book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 : Ce sont généralement des ouvrages collectifs rassemblant des articles de revue ou de recherche autour d'un thème donné, coordonnés par un ou plusieurs chercheurs appelés édite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>urs</w:t>
      </w:r>
      <w:r w:rsidR="0029481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chapter book vaut 4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8351F5" w:rsidRDefault="008351F5" w:rsidP="008351F5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Pr="001F6CA3" w:rsidRDefault="008351F5" w:rsidP="00835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1F6CA3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Conférencier Invité :</w:t>
      </w:r>
      <w:r w:rsidRPr="001F6CA3">
        <w:rPr>
          <w:rFonts w:asciiTheme="majorHAnsi" w:hAnsiTheme="majorHAnsi"/>
          <w:sz w:val="28"/>
          <w:szCs w:val="28"/>
        </w:rPr>
        <w:t xml:space="preserve"> Les conférenciers invités sont le plus souvent des spécialistes reconnus de leur domaine. Ils ne présentent pas forcément des travaux</w:t>
      </w:r>
      <w:r w:rsidR="00AC66B7">
        <w:rPr>
          <w:rFonts w:asciiTheme="majorHAnsi" w:hAnsiTheme="majorHAnsi"/>
          <w:sz w:val="28"/>
          <w:szCs w:val="28"/>
        </w:rPr>
        <w:t xml:space="preserve"> nouveaux, mais peuvent faire</w:t>
      </w:r>
      <w:r w:rsidRPr="001F6CA3">
        <w:rPr>
          <w:rFonts w:asciiTheme="majorHAnsi" w:hAnsiTheme="majorHAnsi"/>
          <w:sz w:val="28"/>
          <w:szCs w:val="28"/>
        </w:rPr>
        <w:t xml:space="preserve"> état de leurs trava</w:t>
      </w:r>
      <w:r w:rsidR="004168F5">
        <w:rPr>
          <w:rFonts w:asciiTheme="majorHAnsi" w:hAnsiTheme="majorHAnsi"/>
          <w:sz w:val="28"/>
          <w:szCs w:val="28"/>
        </w:rPr>
        <w:t>ux ou de leur vision du domaine</w:t>
      </w:r>
      <w:r w:rsidR="0029481A">
        <w:rPr>
          <w:rFonts w:asciiTheme="majorHAnsi" w:hAnsiTheme="majorHAnsi"/>
          <w:sz w:val="28"/>
          <w:szCs w:val="28"/>
        </w:rPr>
        <w:t xml:space="preserve"> (chaque présentation vaut 6</w:t>
      </w:r>
      <w:r>
        <w:rPr>
          <w:rFonts w:asciiTheme="majorHAnsi" w:hAnsiTheme="majorHAnsi"/>
          <w:sz w:val="28"/>
          <w:szCs w:val="28"/>
        </w:rPr>
        <w:t xml:space="preserve"> points)</w:t>
      </w:r>
    </w:p>
    <w:p w:rsidR="008351F5" w:rsidRPr="001F6CA3" w:rsidRDefault="008351F5" w:rsidP="008351F5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Pr="00B14E4B" w:rsidRDefault="00B14E4B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DISTINCTIONS HONORIFIQUES</w:t>
      </w: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Default="008351F5" w:rsidP="00AC66B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Une </w:t>
      </w:r>
      <w:r w:rsidRPr="00B14E4B">
        <w:rPr>
          <w:rFonts w:asciiTheme="majorHAnsi" w:eastAsia="Times New Roman" w:hAnsiTheme="majorHAnsi" w:cs="Times New Roman"/>
          <w:b/>
          <w:bCs/>
          <w:sz w:val="28"/>
          <w:szCs w:val="28"/>
          <w:lang w:eastAsia="fr-FR"/>
        </w:rPr>
        <w:t>distinction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est remise à une personne, un groupe de personne</w:t>
      </w:r>
      <w:r w:rsidR="00AC66B7">
        <w:rPr>
          <w:rFonts w:asciiTheme="majorHAnsi" w:eastAsia="Times New Roman" w:hAnsiTheme="majorHAnsi" w:cs="Times New Roman"/>
          <w:sz w:val="28"/>
          <w:szCs w:val="28"/>
          <w:lang w:eastAsia="fr-FR"/>
        </w:rPr>
        <w:t>s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ou un organisme</w:t>
      </w:r>
      <w:r w:rsidR="00AC66B7">
        <w:rPr>
          <w:rFonts w:asciiTheme="majorHAnsi" w:eastAsia="Times New Roman" w:hAnsiTheme="majorHAnsi" w:cs="Times New Roman"/>
          <w:sz w:val="28"/>
          <w:szCs w:val="28"/>
          <w:lang w:eastAsia="fr-FR"/>
        </w:rPr>
        <w:t>,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en reconnaissance d'un cer</w:t>
      </w:r>
      <w:r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tain degré d'excellence dans un 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>domaine spécifique.</w:t>
      </w:r>
    </w:p>
    <w:p w:rsidR="008351F5" w:rsidRPr="008351F5" w:rsidRDefault="008351F5" w:rsidP="008351F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B14E4B">
        <w:rPr>
          <w:rFonts w:asciiTheme="majorHAnsi" w:hAnsiTheme="majorHAnsi"/>
          <w:b/>
          <w:bCs/>
          <w:sz w:val="28"/>
          <w:szCs w:val="28"/>
        </w:rPr>
        <w:t xml:space="preserve">Reconnaissance </w:t>
      </w:r>
      <w:r>
        <w:rPr>
          <w:rFonts w:asciiTheme="majorHAnsi" w:hAnsiTheme="majorHAnsi"/>
          <w:b/>
          <w:bCs/>
          <w:sz w:val="28"/>
          <w:szCs w:val="28"/>
        </w:rPr>
        <w:t xml:space="preserve">Nationale ou </w:t>
      </w:r>
      <w:r w:rsidRPr="00B14E4B">
        <w:rPr>
          <w:rFonts w:asciiTheme="majorHAnsi" w:hAnsiTheme="majorHAnsi"/>
          <w:b/>
          <w:bCs/>
          <w:sz w:val="28"/>
          <w:szCs w:val="28"/>
        </w:rPr>
        <w:t>International</w:t>
      </w:r>
      <w:r>
        <w:rPr>
          <w:rFonts w:asciiTheme="majorHAnsi" w:hAnsiTheme="majorHAnsi"/>
          <w:b/>
          <w:bCs/>
          <w:sz w:val="28"/>
          <w:szCs w:val="28"/>
        </w:rPr>
        <w:t>e</w:t>
      </w:r>
      <w:r>
        <w:rPr>
          <w:rFonts w:asciiTheme="majorHAnsi" w:hAnsiTheme="majorHAnsi"/>
          <w:sz w:val="28"/>
          <w:szCs w:val="28"/>
        </w:rPr>
        <w:t xml:space="preserve"> telle que : Prix du Président de la République, Prix OREAL, prix de sociétés savantes,… (20 points pour chaque reconnaissance).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8351F5" w:rsidRDefault="008351F5" w:rsidP="008351F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LETTRES DE RECOMMANDATION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Les</w:t>
      </w:r>
      <w:r w:rsidRPr="00556AE6">
        <w:rPr>
          <w:rFonts w:asciiTheme="majorHAnsi" w:hAnsiTheme="majorHAnsi"/>
          <w:sz w:val="28"/>
          <w:szCs w:val="28"/>
        </w:rPr>
        <w:t xml:space="preserve"> candidatures </w:t>
      </w:r>
      <w:r>
        <w:rPr>
          <w:rFonts w:asciiTheme="majorHAnsi" w:hAnsiTheme="majorHAnsi"/>
          <w:sz w:val="28"/>
          <w:szCs w:val="28"/>
        </w:rPr>
        <w:t>peuvent</w:t>
      </w:r>
      <w:r w:rsidRPr="00556AE6">
        <w:rPr>
          <w:rFonts w:asciiTheme="majorHAnsi" w:hAnsiTheme="majorHAnsi"/>
          <w:sz w:val="28"/>
          <w:szCs w:val="28"/>
        </w:rPr>
        <w:t xml:space="preserve"> être accompagnées </w:t>
      </w:r>
      <w:r>
        <w:rPr>
          <w:rFonts w:asciiTheme="majorHAnsi" w:hAnsiTheme="majorHAnsi"/>
          <w:sz w:val="28"/>
          <w:szCs w:val="28"/>
        </w:rPr>
        <w:t>de lettres de recommandation</w:t>
      </w:r>
      <w:r w:rsidRPr="00556AE6">
        <w:rPr>
          <w:rFonts w:asciiTheme="majorHAnsi" w:hAnsiTheme="majorHAnsi"/>
          <w:sz w:val="28"/>
          <w:szCs w:val="28"/>
        </w:rPr>
        <w:t xml:space="preserve"> d’éminentes personnalités scientifiques dans la discipline du postulant.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8351F5" w:rsidRPr="00641043" w:rsidRDefault="008351F5" w:rsidP="008351F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641043">
        <w:rPr>
          <w:rFonts w:asciiTheme="majorHAnsi" w:hAnsiTheme="majorHAnsi"/>
          <w:b/>
          <w:bCs/>
          <w:sz w:val="28"/>
          <w:szCs w:val="28"/>
        </w:rPr>
        <w:t>LETTRE DE MOTIVATION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8351F5" w:rsidRP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556AE6">
        <w:rPr>
          <w:rFonts w:asciiTheme="majorHAnsi" w:hAnsiTheme="majorHAnsi"/>
          <w:sz w:val="28"/>
          <w:szCs w:val="28"/>
        </w:rPr>
        <w:t xml:space="preserve">La </w:t>
      </w:r>
      <w:r w:rsidRPr="00556AE6">
        <w:rPr>
          <w:rFonts w:asciiTheme="majorHAnsi" w:hAnsiTheme="majorHAnsi"/>
          <w:b/>
          <w:bCs/>
          <w:sz w:val="28"/>
          <w:szCs w:val="28"/>
        </w:rPr>
        <w:t>lettre de motivation</w:t>
      </w:r>
      <w:r>
        <w:rPr>
          <w:rFonts w:asciiTheme="majorHAnsi" w:hAnsiTheme="majorHAnsi"/>
          <w:sz w:val="28"/>
          <w:szCs w:val="28"/>
        </w:rPr>
        <w:t xml:space="preserve"> doit </w:t>
      </w:r>
      <w:r w:rsidRPr="00556AE6">
        <w:rPr>
          <w:rFonts w:asciiTheme="majorHAnsi" w:hAnsiTheme="majorHAnsi"/>
          <w:sz w:val="28"/>
          <w:szCs w:val="28"/>
        </w:rPr>
        <w:t>met</w:t>
      </w:r>
      <w:r>
        <w:rPr>
          <w:rFonts w:asciiTheme="majorHAnsi" w:hAnsiTheme="majorHAnsi"/>
          <w:sz w:val="28"/>
          <w:szCs w:val="28"/>
        </w:rPr>
        <w:t>tre</w:t>
      </w:r>
      <w:r w:rsidRPr="00556AE6">
        <w:rPr>
          <w:rFonts w:asciiTheme="majorHAnsi" w:hAnsiTheme="majorHAnsi"/>
          <w:sz w:val="28"/>
          <w:szCs w:val="28"/>
        </w:rPr>
        <w:t xml:space="preserve"> en avant </w:t>
      </w:r>
      <w:r w:rsidRPr="00641043">
        <w:rPr>
          <w:rFonts w:asciiTheme="majorHAnsi" w:hAnsiTheme="majorHAnsi"/>
          <w:sz w:val="28"/>
          <w:szCs w:val="28"/>
        </w:rPr>
        <w:t xml:space="preserve">les </w:t>
      </w:r>
      <w:hyperlink r:id="rId12" w:tooltip="Compétence (ressources humaines)" w:history="1">
        <w:r w:rsidRPr="00641043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compétences</w:t>
        </w:r>
      </w:hyperlink>
      <w:r w:rsidRPr="00556AE6">
        <w:rPr>
          <w:rFonts w:asciiTheme="majorHAnsi" w:hAnsiTheme="majorHAnsi"/>
          <w:sz w:val="28"/>
          <w:szCs w:val="28"/>
        </w:rPr>
        <w:t xml:space="preserve"> et </w:t>
      </w:r>
      <w:r>
        <w:rPr>
          <w:rFonts w:asciiTheme="majorHAnsi" w:hAnsiTheme="majorHAnsi"/>
          <w:sz w:val="28"/>
          <w:szCs w:val="28"/>
        </w:rPr>
        <w:t xml:space="preserve">les </w:t>
      </w:r>
      <w:r w:rsidRPr="00556AE6">
        <w:rPr>
          <w:rFonts w:asciiTheme="majorHAnsi" w:hAnsiTheme="majorHAnsi"/>
          <w:sz w:val="28"/>
          <w:szCs w:val="28"/>
        </w:rPr>
        <w:t xml:space="preserve">qualités du candidat. La lettre est un outil essentiel pour structurer </w:t>
      </w:r>
      <w:r>
        <w:rPr>
          <w:rFonts w:asciiTheme="majorHAnsi" w:hAnsiTheme="majorHAnsi"/>
          <w:sz w:val="28"/>
          <w:szCs w:val="28"/>
        </w:rPr>
        <w:t>sa carrière scientifique mettant en évidence les cinq meilleurs travaux</w:t>
      </w:r>
      <w:r w:rsidRPr="00556AE6">
        <w:rPr>
          <w:rFonts w:asciiTheme="majorHAnsi" w:hAnsiTheme="majorHAnsi"/>
          <w:sz w:val="28"/>
          <w:szCs w:val="28"/>
        </w:rPr>
        <w:t>.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r w:rsidRPr="00556AE6">
        <w:rPr>
          <w:rFonts w:asciiTheme="majorHAnsi" w:hAnsiTheme="majorHAnsi"/>
          <w:sz w:val="28"/>
          <w:szCs w:val="28"/>
        </w:rPr>
        <w:t xml:space="preserve">Elle </w:t>
      </w:r>
      <w:r>
        <w:rPr>
          <w:rFonts w:asciiTheme="majorHAnsi" w:hAnsiTheme="majorHAnsi"/>
          <w:sz w:val="28"/>
          <w:szCs w:val="28"/>
        </w:rPr>
        <w:t>doit être</w:t>
      </w:r>
      <w:r w:rsidRPr="00556AE6">
        <w:rPr>
          <w:rFonts w:asciiTheme="majorHAnsi" w:hAnsiTheme="majorHAnsi"/>
          <w:sz w:val="28"/>
          <w:szCs w:val="28"/>
        </w:rPr>
        <w:t xml:space="preserve"> concis</w:t>
      </w:r>
      <w:r>
        <w:rPr>
          <w:rFonts w:asciiTheme="majorHAnsi" w:hAnsiTheme="majorHAnsi"/>
          <w:sz w:val="28"/>
          <w:szCs w:val="28"/>
        </w:rPr>
        <w:t>e, personnalisée, rapide à lire</w:t>
      </w:r>
      <w:r w:rsidRPr="00556AE6">
        <w:rPr>
          <w:rFonts w:asciiTheme="majorHAnsi" w:hAnsiTheme="majorHAnsi"/>
          <w:sz w:val="28"/>
          <w:szCs w:val="28"/>
        </w:rPr>
        <w:t xml:space="preserve"> et </w:t>
      </w:r>
      <w:r>
        <w:rPr>
          <w:rFonts w:asciiTheme="majorHAnsi" w:hAnsiTheme="majorHAnsi"/>
          <w:sz w:val="28"/>
          <w:szCs w:val="28"/>
        </w:rPr>
        <w:t xml:space="preserve">accompagnée d’un </w:t>
      </w:r>
      <w:hyperlink r:id="rId13" w:tooltip="Curriculum vitæ" w:history="1">
        <w:r w:rsidRPr="00641043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curriculum vitæ</w:t>
        </w:r>
      </w:hyperlink>
      <w:r>
        <w:rPr>
          <w:rFonts w:asciiTheme="majorHAnsi" w:hAnsiTheme="majorHAnsi"/>
          <w:sz w:val="28"/>
          <w:szCs w:val="28"/>
        </w:rPr>
        <w:t>. Il est demandé qu’elle soit aussi rédigée en langue anglaise.</w:t>
      </w:r>
    </w:p>
    <w:sectPr w:rsidR="008351F5" w:rsidRPr="008351F5" w:rsidSect="00B3670A">
      <w:footerReference w:type="default" r:id="rId14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F7" w:rsidRDefault="007C5DF7" w:rsidP="00AC66B7">
      <w:pPr>
        <w:spacing w:after="0" w:line="240" w:lineRule="auto"/>
      </w:pPr>
      <w:r>
        <w:separator/>
      </w:r>
    </w:p>
  </w:endnote>
  <w:endnote w:type="continuationSeparator" w:id="1">
    <w:p w:rsidR="007C5DF7" w:rsidRDefault="007C5DF7" w:rsidP="00AC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4060905"/>
      <w:docPartObj>
        <w:docPartGallery w:val="Page Numbers (Bottom of Page)"/>
        <w:docPartUnique/>
      </w:docPartObj>
    </w:sdtPr>
    <w:sdtContent>
      <w:p w:rsidR="00AC66B7" w:rsidRDefault="006F55C0">
        <w:pPr>
          <w:pStyle w:val="Pieddepage"/>
          <w:jc w:val="right"/>
        </w:pPr>
        <w:r>
          <w:fldChar w:fldCharType="begin"/>
        </w:r>
        <w:r w:rsidR="009753C9">
          <w:instrText xml:space="preserve"> PAGE   \* MERGEFORMAT </w:instrText>
        </w:r>
        <w:r>
          <w:fldChar w:fldCharType="separate"/>
        </w:r>
        <w:r w:rsidR="004C11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66B7" w:rsidRDefault="00AC66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F7" w:rsidRDefault="007C5DF7" w:rsidP="00AC66B7">
      <w:pPr>
        <w:spacing w:after="0" w:line="240" w:lineRule="auto"/>
      </w:pPr>
      <w:r>
        <w:separator/>
      </w:r>
    </w:p>
  </w:footnote>
  <w:footnote w:type="continuationSeparator" w:id="1">
    <w:p w:rsidR="007C5DF7" w:rsidRDefault="007C5DF7" w:rsidP="00AC6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22F"/>
    <w:multiLevelType w:val="hybridMultilevel"/>
    <w:tmpl w:val="2A30B808"/>
    <w:lvl w:ilvl="0" w:tplc="E0CC8D7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73586"/>
    <w:multiLevelType w:val="hybridMultilevel"/>
    <w:tmpl w:val="52EE0D8C"/>
    <w:lvl w:ilvl="0" w:tplc="3AE0291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EE160A"/>
    <w:multiLevelType w:val="hybridMultilevel"/>
    <w:tmpl w:val="F2C63138"/>
    <w:lvl w:ilvl="0" w:tplc="9FEA6A1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CF02AD"/>
    <w:multiLevelType w:val="multilevel"/>
    <w:tmpl w:val="B0D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45F24"/>
    <w:multiLevelType w:val="multilevel"/>
    <w:tmpl w:val="737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97959"/>
    <w:multiLevelType w:val="hybridMultilevel"/>
    <w:tmpl w:val="7D686860"/>
    <w:lvl w:ilvl="0" w:tplc="31109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C05A3"/>
    <w:multiLevelType w:val="hybridMultilevel"/>
    <w:tmpl w:val="BC3A74BA"/>
    <w:lvl w:ilvl="0" w:tplc="F572AF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55CB4"/>
    <w:multiLevelType w:val="hybridMultilevel"/>
    <w:tmpl w:val="6114A3BC"/>
    <w:lvl w:ilvl="0" w:tplc="DEB8DE3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EDF"/>
    <w:rsid w:val="000501C0"/>
    <w:rsid w:val="001F6CA3"/>
    <w:rsid w:val="00224C70"/>
    <w:rsid w:val="002372DA"/>
    <w:rsid w:val="00267102"/>
    <w:rsid w:val="0029481A"/>
    <w:rsid w:val="002C6A4D"/>
    <w:rsid w:val="002D0C5E"/>
    <w:rsid w:val="0032720F"/>
    <w:rsid w:val="00332727"/>
    <w:rsid w:val="003F7FC3"/>
    <w:rsid w:val="004168F5"/>
    <w:rsid w:val="004A7AD2"/>
    <w:rsid w:val="004C11DA"/>
    <w:rsid w:val="004F30D3"/>
    <w:rsid w:val="00556AE6"/>
    <w:rsid w:val="00560B78"/>
    <w:rsid w:val="00570D8D"/>
    <w:rsid w:val="005A3DB1"/>
    <w:rsid w:val="005D6F23"/>
    <w:rsid w:val="00641043"/>
    <w:rsid w:val="006A6F57"/>
    <w:rsid w:val="006C4EDF"/>
    <w:rsid w:val="006F55C0"/>
    <w:rsid w:val="006F6DCC"/>
    <w:rsid w:val="007C3AAB"/>
    <w:rsid w:val="007C5DF7"/>
    <w:rsid w:val="007D3FA7"/>
    <w:rsid w:val="008351F5"/>
    <w:rsid w:val="00856C7F"/>
    <w:rsid w:val="0087386B"/>
    <w:rsid w:val="008C1665"/>
    <w:rsid w:val="008E146E"/>
    <w:rsid w:val="009134FF"/>
    <w:rsid w:val="009753C9"/>
    <w:rsid w:val="009C7AF8"/>
    <w:rsid w:val="009E3247"/>
    <w:rsid w:val="00A14722"/>
    <w:rsid w:val="00A81648"/>
    <w:rsid w:val="00A9412E"/>
    <w:rsid w:val="00AA3084"/>
    <w:rsid w:val="00AC66B7"/>
    <w:rsid w:val="00B14E4B"/>
    <w:rsid w:val="00B347A2"/>
    <w:rsid w:val="00B3670A"/>
    <w:rsid w:val="00B801B7"/>
    <w:rsid w:val="00BD2BD5"/>
    <w:rsid w:val="00BF3084"/>
    <w:rsid w:val="00C23A24"/>
    <w:rsid w:val="00DB7564"/>
    <w:rsid w:val="00E91FD1"/>
    <w:rsid w:val="00E94693"/>
    <w:rsid w:val="00EA51CE"/>
    <w:rsid w:val="00EE7687"/>
    <w:rsid w:val="00F1358E"/>
    <w:rsid w:val="00F9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ED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1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56AE6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AC6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66B7"/>
  </w:style>
  <w:style w:type="paragraph" w:styleId="Pieddepage">
    <w:name w:val="footer"/>
    <w:basedOn w:val="Normal"/>
    <w:link w:val="PieddepageCar"/>
    <w:uiPriority w:val="99"/>
    <w:unhideWhenUsed/>
    <w:rsid w:val="00AC6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Service_%28%C3%A9conomie%29" TargetMode="External"/><Relationship Id="rId13" Type="http://schemas.openxmlformats.org/officeDocument/2006/relationships/hyperlink" Target="http://fr.wikipedia.org/wiki/Curriculum_vit%C3%A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.wikipedia.org/w/index.php?title=Nouveau_produit&amp;action=edit&amp;redlink=1" TargetMode="External"/><Relationship Id="rId12" Type="http://schemas.openxmlformats.org/officeDocument/2006/relationships/hyperlink" Target="http://fr.wikipedia.org/wiki/Comp%C3%A9tence_%28ressources_humaines%29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wikipedia.org/wiki/Logicie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r.wikipedia.org/wiki/Mainte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Impl%C3%A9menta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LBC</dc:creator>
  <cp:lastModifiedBy>User</cp:lastModifiedBy>
  <cp:revision>2</cp:revision>
  <cp:lastPrinted>2015-03-31T10:07:00Z</cp:lastPrinted>
  <dcterms:created xsi:type="dcterms:W3CDTF">2015-04-05T11:50:00Z</dcterms:created>
  <dcterms:modified xsi:type="dcterms:W3CDTF">2015-04-05T11:50:00Z</dcterms:modified>
</cp:coreProperties>
</file>